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112" w:rsidRDefault="00BF32B9" w:rsidP="001109DE">
      <w:pPr>
        <w:pStyle w:val="aa"/>
      </w:pPr>
      <w:r>
        <w:t xml:space="preserve"> </w:t>
      </w:r>
      <w:r w:rsidR="009C749E">
        <w:rPr>
          <w:noProof/>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67217C" w:rsidRPr="0067217C" w:rsidRDefault="0067217C" w:rsidP="0067217C"/>
    <w:p w:rsidR="0067217C" w:rsidRPr="003B46B3" w:rsidRDefault="0067217C" w:rsidP="003B46B3">
      <w:pPr>
        <w:pStyle w:val="Title"/>
        <w:spacing w:before="0" w:after="0"/>
        <w:rPr>
          <w:rFonts w:ascii="Times New Roman" w:hAnsi="Times New Roman" w:cs="Times New Roman"/>
          <w:bCs w:val="0"/>
          <w:i/>
          <w:iCs/>
          <w:kern w:val="0"/>
        </w:rPr>
      </w:pPr>
      <w:r w:rsidRPr="003B46B3">
        <w:rPr>
          <w:rFonts w:ascii="Times New Roman" w:hAnsi="Times New Roman" w:cs="Times New Roman"/>
          <w:bCs w:val="0"/>
          <w:i/>
          <w:iCs/>
          <w:kern w:val="0"/>
        </w:rPr>
        <w:t xml:space="preserve">Администрация </w:t>
      </w:r>
      <w:r w:rsidR="003B46B3">
        <w:rPr>
          <w:rFonts w:ascii="Times New Roman" w:hAnsi="Times New Roman" w:cs="Times New Roman"/>
          <w:bCs w:val="0"/>
          <w:i/>
          <w:iCs/>
          <w:kern w:val="0"/>
        </w:rPr>
        <w:t>Озёрского</w:t>
      </w:r>
      <w:r w:rsidRPr="003B46B3">
        <w:rPr>
          <w:rFonts w:ascii="Times New Roman" w:hAnsi="Times New Roman" w:cs="Times New Roman"/>
          <w:bCs w:val="0"/>
          <w:i/>
          <w:iCs/>
          <w:kern w:val="0"/>
        </w:rPr>
        <w:t xml:space="preserve"> сельского поселения</w:t>
      </w:r>
    </w:p>
    <w:p w:rsidR="0067217C" w:rsidRPr="003B46B3" w:rsidRDefault="0067217C" w:rsidP="003B46B3">
      <w:pPr>
        <w:pStyle w:val="Title"/>
        <w:spacing w:before="0" w:after="0"/>
        <w:rPr>
          <w:rFonts w:ascii="Times New Roman" w:hAnsi="Times New Roman" w:cs="Times New Roman"/>
          <w:bCs w:val="0"/>
          <w:i/>
          <w:iCs/>
          <w:kern w:val="0"/>
        </w:rPr>
      </w:pPr>
      <w:r w:rsidRPr="003B46B3">
        <w:rPr>
          <w:rFonts w:ascii="Times New Roman" w:hAnsi="Times New Roman" w:cs="Times New Roman"/>
          <w:bCs w:val="0"/>
          <w:i/>
          <w:iCs/>
          <w:kern w:val="0"/>
        </w:rPr>
        <w:t>Бутурлиновского муниципального района</w:t>
      </w:r>
    </w:p>
    <w:p w:rsidR="0067217C" w:rsidRPr="0067217C" w:rsidRDefault="0067217C" w:rsidP="003B46B3">
      <w:pPr>
        <w:pStyle w:val="Title"/>
        <w:spacing w:before="0" w:after="0"/>
        <w:rPr>
          <w:rFonts w:cs="Times New Roman"/>
          <w:bCs w:val="0"/>
          <w:iCs/>
          <w:kern w:val="0"/>
        </w:rPr>
      </w:pPr>
      <w:r w:rsidRPr="003B46B3">
        <w:rPr>
          <w:rFonts w:ascii="Times New Roman" w:hAnsi="Times New Roman" w:cs="Times New Roman"/>
          <w:bCs w:val="0"/>
          <w:i/>
          <w:iCs/>
          <w:kern w:val="0"/>
        </w:rPr>
        <w:t>Воронежской области</w:t>
      </w:r>
      <w:r w:rsidRPr="0067217C">
        <w:rPr>
          <w:rFonts w:cs="Times New Roman"/>
          <w:bCs w:val="0"/>
          <w:iCs/>
          <w:kern w:val="0"/>
        </w:rPr>
        <w:tab/>
      </w:r>
    </w:p>
    <w:p w:rsidR="0067217C" w:rsidRPr="003B46B3" w:rsidRDefault="0067217C" w:rsidP="0067217C">
      <w:pPr>
        <w:pStyle w:val="Title"/>
        <w:rPr>
          <w:rFonts w:ascii="Times New Roman" w:hAnsi="Times New Roman" w:cs="Times New Roman"/>
          <w:bCs w:val="0"/>
          <w:i/>
          <w:iCs/>
          <w:kern w:val="0"/>
          <w:sz w:val="28"/>
          <w:szCs w:val="28"/>
        </w:rPr>
      </w:pPr>
      <w:r w:rsidRPr="003B46B3">
        <w:rPr>
          <w:rFonts w:ascii="Times New Roman" w:hAnsi="Times New Roman" w:cs="Times New Roman"/>
          <w:bCs w:val="0"/>
          <w:i/>
          <w:iCs/>
          <w:kern w:val="0"/>
          <w:sz w:val="28"/>
          <w:szCs w:val="28"/>
        </w:rPr>
        <w:t>ПОСТАНОВЛЕНИЕ</w:t>
      </w:r>
    </w:p>
    <w:p w:rsidR="0067217C" w:rsidRPr="003B46B3" w:rsidRDefault="0067217C" w:rsidP="0067217C">
      <w:pPr>
        <w:pStyle w:val="Title"/>
        <w:rPr>
          <w:rFonts w:ascii="Times New Roman" w:hAnsi="Times New Roman" w:cs="Times New Roman"/>
          <w:bCs w:val="0"/>
          <w:i/>
          <w:iCs/>
          <w:kern w:val="0"/>
          <w:sz w:val="24"/>
        </w:rPr>
      </w:pPr>
      <w:r w:rsidRPr="003B46B3">
        <w:rPr>
          <w:rFonts w:ascii="Times New Roman" w:hAnsi="Times New Roman" w:cs="Times New Roman"/>
          <w:bCs w:val="0"/>
          <w:i/>
          <w:iCs/>
          <w:kern w:val="0"/>
          <w:sz w:val="24"/>
        </w:rPr>
        <w:tab/>
      </w:r>
    </w:p>
    <w:p w:rsidR="0067217C" w:rsidRPr="003B46B3" w:rsidRDefault="0067217C" w:rsidP="003B46B3">
      <w:pPr>
        <w:pStyle w:val="Title"/>
        <w:spacing w:before="0" w:after="0"/>
        <w:ind w:firstLine="0"/>
        <w:jc w:val="left"/>
        <w:rPr>
          <w:rFonts w:ascii="Times New Roman" w:hAnsi="Times New Roman" w:cs="Times New Roman"/>
          <w:b w:val="0"/>
          <w:bCs w:val="0"/>
          <w:iCs/>
          <w:kern w:val="0"/>
          <w:sz w:val="28"/>
          <w:szCs w:val="28"/>
          <w:u w:val="single"/>
        </w:rPr>
      </w:pPr>
      <w:r w:rsidRPr="003B46B3">
        <w:rPr>
          <w:rFonts w:ascii="Times New Roman" w:hAnsi="Times New Roman" w:cs="Times New Roman"/>
          <w:b w:val="0"/>
          <w:bCs w:val="0"/>
          <w:iCs/>
          <w:kern w:val="0"/>
          <w:sz w:val="28"/>
          <w:szCs w:val="28"/>
          <w:u w:val="single"/>
        </w:rPr>
        <w:t>о</w:t>
      </w:r>
      <w:r w:rsidR="002F45A7">
        <w:rPr>
          <w:rFonts w:ascii="Times New Roman" w:hAnsi="Times New Roman" w:cs="Times New Roman"/>
          <w:b w:val="0"/>
          <w:bCs w:val="0"/>
          <w:iCs/>
          <w:kern w:val="0"/>
          <w:sz w:val="28"/>
          <w:szCs w:val="28"/>
          <w:u w:val="single"/>
        </w:rPr>
        <w:t xml:space="preserve">т  14 </w:t>
      </w:r>
      <w:r w:rsidR="003B46B3">
        <w:rPr>
          <w:rFonts w:ascii="Times New Roman" w:hAnsi="Times New Roman" w:cs="Times New Roman"/>
          <w:b w:val="0"/>
          <w:bCs w:val="0"/>
          <w:iCs/>
          <w:kern w:val="0"/>
          <w:sz w:val="28"/>
          <w:szCs w:val="28"/>
          <w:u w:val="single"/>
        </w:rPr>
        <w:t xml:space="preserve"> февраля  2024г.  № 05</w:t>
      </w:r>
    </w:p>
    <w:p w:rsidR="0067217C" w:rsidRDefault="003B46B3" w:rsidP="003B46B3">
      <w:pPr>
        <w:pStyle w:val="Title"/>
        <w:spacing w:before="0" w:after="0"/>
        <w:ind w:firstLine="0"/>
        <w:jc w:val="both"/>
        <w:rPr>
          <w:rFonts w:ascii="Times New Roman" w:hAnsi="Times New Roman" w:cs="Times New Roman"/>
          <w:b w:val="0"/>
          <w:bCs w:val="0"/>
          <w:iCs/>
          <w:kern w:val="0"/>
          <w:sz w:val="24"/>
        </w:rPr>
      </w:pPr>
      <w:r>
        <w:rPr>
          <w:rFonts w:ascii="Times New Roman" w:hAnsi="Times New Roman" w:cs="Times New Roman"/>
          <w:b w:val="0"/>
          <w:bCs w:val="0"/>
          <w:iCs/>
          <w:kern w:val="0"/>
          <w:sz w:val="24"/>
        </w:rPr>
        <w:t xml:space="preserve">               с. Озёрки</w:t>
      </w:r>
    </w:p>
    <w:p w:rsidR="003B46B3" w:rsidRPr="0067217C" w:rsidRDefault="003B46B3" w:rsidP="003B46B3">
      <w:pPr>
        <w:pStyle w:val="Title"/>
        <w:spacing w:before="0" w:after="0"/>
        <w:ind w:firstLine="0"/>
        <w:jc w:val="both"/>
        <w:rPr>
          <w:rFonts w:ascii="Times New Roman" w:hAnsi="Times New Roman" w:cs="Times New Roman"/>
          <w:b w:val="0"/>
          <w:bCs w:val="0"/>
          <w:iCs/>
          <w:kern w:val="0"/>
          <w:sz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87"/>
      </w:tblGrid>
      <w:tr w:rsidR="00EC06B5" w:rsidTr="00843FB4">
        <w:trPr>
          <w:trHeight w:val="3012"/>
        </w:trPr>
        <w:tc>
          <w:tcPr>
            <w:tcW w:w="5265" w:type="dxa"/>
            <w:tcBorders>
              <w:top w:val="nil"/>
              <w:left w:val="nil"/>
              <w:bottom w:val="nil"/>
              <w:right w:val="nil"/>
            </w:tcBorders>
          </w:tcPr>
          <w:tbl>
            <w:tblPr>
              <w:tblW w:w="510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7"/>
            </w:tblGrid>
            <w:tr w:rsidR="00EC06B5" w:rsidTr="003B46B3">
              <w:trPr>
                <w:trHeight w:val="2385"/>
              </w:trPr>
              <w:tc>
                <w:tcPr>
                  <w:tcW w:w="5107" w:type="dxa"/>
                  <w:tcBorders>
                    <w:top w:val="nil"/>
                    <w:left w:val="nil"/>
                    <w:bottom w:val="nil"/>
                    <w:right w:val="nil"/>
                  </w:tcBorders>
                </w:tcPr>
                <w:p w:rsidR="00EC06B5" w:rsidRDefault="00EC06B5" w:rsidP="003B46B3">
                  <w:pPr>
                    <w:pStyle w:val="Title"/>
                    <w:spacing w:before="0" w:after="0"/>
                    <w:ind w:firstLine="0"/>
                    <w:jc w:val="both"/>
                    <w:rPr>
                      <w:rFonts w:ascii="Times New Roman" w:hAnsi="Times New Roman" w:cs="Times New Roman"/>
                      <w:sz w:val="28"/>
                      <w:szCs w:val="28"/>
                    </w:rPr>
                  </w:pPr>
                  <w:r w:rsidRPr="00EC06B5">
                    <w:rPr>
                      <w:rFonts w:ascii="Times New Roman" w:hAnsi="Times New Roman" w:cs="Times New Roman"/>
                      <w:sz w:val="28"/>
                      <w:szCs w:val="28"/>
                    </w:rPr>
                    <w:t>Об утверждении положения о порядке и размерах  возмещения расходов, связанных со служебными командировками, работникам администрации</w:t>
                  </w:r>
                  <w:r w:rsidR="003B46B3">
                    <w:rPr>
                      <w:rFonts w:ascii="Times New Roman" w:hAnsi="Times New Roman" w:cs="Times New Roman"/>
                      <w:sz w:val="28"/>
                      <w:szCs w:val="28"/>
                    </w:rPr>
                    <w:t xml:space="preserve"> Озёрского </w:t>
                  </w:r>
                  <w:r w:rsidR="00843FB4" w:rsidRPr="00843FB4">
                    <w:rPr>
                      <w:rFonts w:ascii="Times New Roman" w:hAnsi="Times New Roman" w:cs="Times New Roman"/>
                      <w:sz w:val="28"/>
                      <w:szCs w:val="28"/>
                    </w:rPr>
                    <w:t xml:space="preserve">сельского </w:t>
                  </w:r>
                  <w:r w:rsidR="003B46B3">
                    <w:rPr>
                      <w:rFonts w:ascii="Times New Roman" w:hAnsi="Times New Roman" w:cs="Times New Roman"/>
                      <w:sz w:val="28"/>
                      <w:szCs w:val="28"/>
                    </w:rPr>
                    <w:t>п</w:t>
                  </w:r>
                  <w:r w:rsidR="00843FB4" w:rsidRPr="00843FB4">
                    <w:rPr>
                      <w:rFonts w:ascii="Times New Roman" w:hAnsi="Times New Roman" w:cs="Times New Roman"/>
                      <w:sz w:val="28"/>
                      <w:szCs w:val="28"/>
                    </w:rPr>
                    <w:t>оселения</w:t>
                  </w:r>
                  <w:r w:rsidR="003B46B3">
                    <w:rPr>
                      <w:rFonts w:ascii="Times New Roman" w:hAnsi="Times New Roman" w:cs="Times New Roman"/>
                      <w:sz w:val="28"/>
                      <w:szCs w:val="28"/>
                    </w:rPr>
                    <w:t xml:space="preserve"> </w:t>
                  </w:r>
                  <w:r w:rsidRPr="00EC06B5">
                    <w:rPr>
                      <w:rFonts w:ascii="Times New Roman" w:hAnsi="Times New Roman" w:cs="Times New Roman"/>
                      <w:sz w:val="28"/>
                      <w:szCs w:val="28"/>
                    </w:rPr>
                    <w:t>Бутурлиновского</w:t>
                  </w:r>
                  <w:r w:rsidR="003B46B3">
                    <w:rPr>
                      <w:rFonts w:ascii="Times New Roman" w:hAnsi="Times New Roman" w:cs="Times New Roman"/>
                      <w:sz w:val="28"/>
                      <w:szCs w:val="28"/>
                    </w:rPr>
                    <w:t xml:space="preserve"> </w:t>
                  </w:r>
                  <w:r w:rsidR="00843FB4">
                    <w:rPr>
                      <w:rFonts w:ascii="Times New Roman" w:hAnsi="Times New Roman" w:cs="Times New Roman"/>
                      <w:sz w:val="28"/>
                      <w:szCs w:val="28"/>
                    </w:rPr>
                    <w:t>муни</w:t>
                  </w:r>
                  <w:r w:rsidRPr="00EC06B5">
                    <w:rPr>
                      <w:rFonts w:ascii="Times New Roman" w:hAnsi="Times New Roman" w:cs="Times New Roman"/>
                      <w:sz w:val="28"/>
                      <w:szCs w:val="28"/>
                    </w:rPr>
                    <w:t>ципального района и подведомственных ей казенных учреждений</w:t>
                  </w:r>
                </w:p>
              </w:tc>
            </w:tr>
          </w:tbl>
          <w:p w:rsidR="00EC06B5" w:rsidRDefault="00EC06B5" w:rsidP="00EC06B5">
            <w:pPr>
              <w:pStyle w:val="Title"/>
              <w:spacing w:before="0"/>
              <w:ind w:left="276"/>
              <w:jc w:val="both"/>
              <w:rPr>
                <w:rFonts w:ascii="Times New Roman" w:hAnsi="Times New Roman" w:cs="Times New Roman"/>
                <w:sz w:val="28"/>
                <w:szCs w:val="28"/>
              </w:rPr>
            </w:pPr>
          </w:p>
        </w:tc>
      </w:tr>
    </w:tbl>
    <w:p w:rsidR="00EC06B5" w:rsidRDefault="00EC06B5" w:rsidP="00EC06B5">
      <w:pPr>
        <w:pStyle w:val="ConsPlusNormal"/>
        <w:spacing w:line="276" w:lineRule="auto"/>
        <w:ind w:firstLine="709"/>
        <w:contextualSpacing/>
        <w:jc w:val="both"/>
        <w:rPr>
          <w:rFonts w:ascii="Times New Roman" w:hAnsi="Times New Roman" w:cs="Times New Roman"/>
          <w:sz w:val="28"/>
          <w:szCs w:val="28"/>
        </w:rPr>
      </w:pPr>
    </w:p>
    <w:p w:rsidR="00DD27E6" w:rsidRPr="0067217C" w:rsidRDefault="00DD27E6" w:rsidP="00EC06B5">
      <w:pPr>
        <w:pStyle w:val="ConsPlusNormal"/>
        <w:spacing w:line="276" w:lineRule="auto"/>
        <w:ind w:firstLine="709"/>
        <w:contextualSpacing/>
        <w:jc w:val="both"/>
        <w:rPr>
          <w:rFonts w:ascii="Times New Roman" w:hAnsi="Times New Roman" w:cs="Times New Roman"/>
          <w:sz w:val="28"/>
          <w:szCs w:val="28"/>
        </w:rPr>
      </w:pPr>
      <w:r w:rsidRPr="0067217C">
        <w:rPr>
          <w:rFonts w:ascii="Times New Roman" w:hAnsi="Times New Roman" w:cs="Times New Roman"/>
          <w:sz w:val="28"/>
          <w:szCs w:val="28"/>
        </w:rPr>
        <w:t xml:space="preserve">В целях упорядочения выплат, связанных со служебными командировками, работникам администрации </w:t>
      </w:r>
      <w:r w:rsidR="003B46B3">
        <w:rPr>
          <w:rFonts w:ascii="Times New Roman" w:hAnsi="Times New Roman" w:cs="Times New Roman"/>
          <w:sz w:val="28"/>
          <w:szCs w:val="28"/>
        </w:rPr>
        <w:t>Озёрского</w:t>
      </w:r>
      <w:r w:rsidR="0067217C" w:rsidRPr="0067217C">
        <w:rPr>
          <w:rFonts w:ascii="Times New Roman" w:hAnsi="Times New Roman" w:cs="Times New Roman"/>
          <w:sz w:val="28"/>
          <w:szCs w:val="28"/>
        </w:rPr>
        <w:t xml:space="preserve"> сельского поселения </w:t>
      </w:r>
      <w:r w:rsidRPr="0067217C">
        <w:rPr>
          <w:rFonts w:ascii="Times New Roman" w:hAnsi="Times New Roman" w:cs="Times New Roman"/>
          <w:sz w:val="28"/>
          <w:szCs w:val="28"/>
        </w:rPr>
        <w:t xml:space="preserve">Бутурлиновского муниципального района и подведомственных ей казенных учреждений, в соответствии со </w:t>
      </w:r>
      <w:r w:rsidR="00236DD7" w:rsidRPr="0067217C">
        <w:rPr>
          <w:rFonts w:ascii="Times New Roman" w:hAnsi="Times New Roman" w:cs="Times New Roman"/>
          <w:sz w:val="28"/>
          <w:szCs w:val="28"/>
        </w:rPr>
        <w:t xml:space="preserve">статьей 168 </w:t>
      </w:r>
      <w:r w:rsidRPr="0067217C">
        <w:rPr>
          <w:rFonts w:ascii="Times New Roman" w:hAnsi="Times New Roman" w:cs="Times New Roman"/>
          <w:sz w:val="28"/>
          <w:szCs w:val="28"/>
        </w:rPr>
        <w:t>Трудового кодекса Российской Федерации администрация</w:t>
      </w:r>
      <w:r w:rsidR="003B46B3">
        <w:rPr>
          <w:rFonts w:ascii="Times New Roman" w:hAnsi="Times New Roman" w:cs="Times New Roman"/>
          <w:sz w:val="28"/>
          <w:szCs w:val="28"/>
        </w:rPr>
        <w:t xml:space="preserve"> Озёрского</w:t>
      </w:r>
      <w:r w:rsidR="0067217C" w:rsidRPr="0067217C">
        <w:rPr>
          <w:rFonts w:ascii="Times New Roman" w:hAnsi="Times New Roman" w:cs="Times New Roman"/>
          <w:sz w:val="28"/>
          <w:szCs w:val="28"/>
        </w:rPr>
        <w:t xml:space="preserve"> сельского поселения</w:t>
      </w:r>
      <w:r w:rsidR="003B46B3">
        <w:rPr>
          <w:rFonts w:ascii="Times New Roman" w:hAnsi="Times New Roman" w:cs="Times New Roman"/>
          <w:sz w:val="28"/>
          <w:szCs w:val="28"/>
        </w:rPr>
        <w:t xml:space="preserve"> </w:t>
      </w:r>
      <w:r w:rsidRPr="0067217C">
        <w:rPr>
          <w:rFonts w:ascii="Times New Roman" w:hAnsi="Times New Roman" w:cs="Times New Roman"/>
          <w:sz w:val="28"/>
          <w:szCs w:val="28"/>
        </w:rPr>
        <w:t xml:space="preserve">Бутурлиновского муниципального района </w:t>
      </w:r>
    </w:p>
    <w:p w:rsidR="00DD27E6" w:rsidRPr="0067217C" w:rsidRDefault="00DD27E6" w:rsidP="001109DE">
      <w:pPr>
        <w:pStyle w:val="aa"/>
        <w:rPr>
          <w:rFonts w:ascii="Times New Roman" w:hAnsi="Times New Roman"/>
          <w:sz w:val="28"/>
          <w:szCs w:val="28"/>
        </w:rPr>
      </w:pPr>
    </w:p>
    <w:p w:rsidR="00DD27E6" w:rsidRPr="0067217C" w:rsidRDefault="00DD27E6" w:rsidP="001109DE">
      <w:pPr>
        <w:pStyle w:val="aa"/>
        <w:rPr>
          <w:rFonts w:ascii="Times New Roman" w:hAnsi="Times New Roman"/>
          <w:sz w:val="28"/>
          <w:szCs w:val="28"/>
        </w:rPr>
      </w:pPr>
      <w:r w:rsidRPr="0067217C">
        <w:rPr>
          <w:rFonts w:ascii="Times New Roman" w:hAnsi="Times New Roman"/>
          <w:sz w:val="28"/>
          <w:szCs w:val="28"/>
        </w:rPr>
        <w:t>ПОСТАНОВЛЯЕТ:</w:t>
      </w:r>
    </w:p>
    <w:p w:rsidR="001109DE" w:rsidRPr="0067217C" w:rsidRDefault="001109DE" w:rsidP="001109DE">
      <w:pPr>
        <w:pStyle w:val="ConsPlusNormal"/>
        <w:ind w:firstLine="709"/>
        <w:contextualSpacing/>
        <w:jc w:val="both"/>
        <w:rPr>
          <w:rFonts w:ascii="Times New Roman" w:hAnsi="Times New Roman" w:cs="Times New Roman"/>
          <w:sz w:val="28"/>
          <w:szCs w:val="28"/>
        </w:rPr>
      </w:pPr>
    </w:p>
    <w:p w:rsidR="00DD27E6" w:rsidRDefault="00DD27E6" w:rsidP="00EC06B5">
      <w:pPr>
        <w:pStyle w:val="ConsPlusNormal"/>
        <w:spacing w:line="276" w:lineRule="auto"/>
        <w:ind w:firstLine="709"/>
        <w:contextualSpacing/>
        <w:jc w:val="both"/>
        <w:rPr>
          <w:rFonts w:ascii="Times New Roman" w:hAnsi="Times New Roman" w:cs="Times New Roman"/>
          <w:sz w:val="28"/>
          <w:szCs w:val="28"/>
        </w:rPr>
      </w:pPr>
      <w:r w:rsidRPr="0067217C">
        <w:rPr>
          <w:rFonts w:ascii="Times New Roman" w:hAnsi="Times New Roman" w:cs="Times New Roman"/>
          <w:sz w:val="28"/>
          <w:szCs w:val="28"/>
        </w:rPr>
        <w:t xml:space="preserve">1. Утвердить прилагаемое </w:t>
      </w:r>
      <w:r w:rsidR="00236DD7" w:rsidRPr="0067217C">
        <w:rPr>
          <w:rFonts w:ascii="Times New Roman" w:hAnsi="Times New Roman" w:cs="Times New Roman"/>
          <w:sz w:val="28"/>
          <w:szCs w:val="28"/>
        </w:rPr>
        <w:t xml:space="preserve">Положение </w:t>
      </w:r>
      <w:r w:rsidRPr="0067217C">
        <w:rPr>
          <w:rFonts w:ascii="Times New Roman" w:hAnsi="Times New Roman" w:cs="Times New Roman"/>
          <w:sz w:val="28"/>
          <w:szCs w:val="28"/>
        </w:rPr>
        <w:t>о порядке и размерах возмещения расходов, связанных со служебными командировками, работникам администрации</w:t>
      </w:r>
      <w:r w:rsidR="003B46B3">
        <w:rPr>
          <w:rFonts w:ascii="Times New Roman" w:hAnsi="Times New Roman" w:cs="Times New Roman"/>
          <w:sz w:val="28"/>
          <w:szCs w:val="28"/>
        </w:rPr>
        <w:t xml:space="preserve"> Озёрского</w:t>
      </w:r>
      <w:r w:rsidR="0067217C" w:rsidRPr="0067217C">
        <w:rPr>
          <w:rFonts w:ascii="Times New Roman" w:hAnsi="Times New Roman" w:cs="Times New Roman"/>
          <w:sz w:val="28"/>
          <w:szCs w:val="28"/>
        </w:rPr>
        <w:t xml:space="preserve"> сельского поселения</w:t>
      </w:r>
      <w:r w:rsidR="003B46B3">
        <w:rPr>
          <w:rFonts w:ascii="Times New Roman" w:hAnsi="Times New Roman" w:cs="Times New Roman"/>
          <w:sz w:val="28"/>
          <w:szCs w:val="28"/>
        </w:rPr>
        <w:t xml:space="preserve"> </w:t>
      </w:r>
      <w:r w:rsidRPr="0067217C">
        <w:rPr>
          <w:rFonts w:ascii="Times New Roman" w:hAnsi="Times New Roman" w:cs="Times New Roman"/>
          <w:sz w:val="28"/>
          <w:szCs w:val="28"/>
        </w:rPr>
        <w:t>Бутурлиновского муниципального района и подведомственных ей казенных</w:t>
      </w:r>
      <w:r w:rsidR="002F45A7">
        <w:rPr>
          <w:rFonts w:ascii="Times New Roman" w:hAnsi="Times New Roman" w:cs="Times New Roman"/>
          <w:sz w:val="28"/>
          <w:szCs w:val="28"/>
        </w:rPr>
        <w:t xml:space="preserve"> </w:t>
      </w:r>
      <w:r w:rsidRPr="0067217C">
        <w:rPr>
          <w:rFonts w:ascii="Times New Roman" w:hAnsi="Times New Roman" w:cs="Times New Roman"/>
          <w:sz w:val="28"/>
          <w:szCs w:val="28"/>
        </w:rPr>
        <w:t>учреждений.</w:t>
      </w:r>
    </w:p>
    <w:p w:rsidR="003D6122" w:rsidRPr="0067217C" w:rsidRDefault="003D6122" w:rsidP="00EC06B5">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3D6122">
        <w:rPr>
          <w:rFonts w:ascii="Times New Roman" w:hAnsi="Times New Roman" w:cs="Times New Roman"/>
          <w:sz w:val="28"/>
          <w:szCs w:val="28"/>
        </w:rPr>
        <w:t>Настоящее постановление вступает в силу с момента подписания и распространяет свое действие на правоотношения, возникшие с 01.01.2024 года.</w:t>
      </w:r>
    </w:p>
    <w:p w:rsidR="00DD27E6" w:rsidRPr="0067217C" w:rsidRDefault="003D6122" w:rsidP="00EC06B5">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DD27E6" w:rsidRPr="0067217C">
        <w:rPr>
          <w:rFonts w:ascii="Times New Roman" w:hAnsi="Times New Roman" w:cs="Times New Roman"/>
          <w:sz w:val="28"/>
          <w:szCs w:val="28"/>
        </w:rPr>
        <w:t xml:space="preserve">. Контроль за выполнением настоящего постановления </w:t>
      </w:r>
      <w:r w:rsidR="0067217C">
        <w:rPr>
          <w:rFonts w:ascii="Times New Roman" w:hAnsi="Times New Roman" w:cs="Times New Roman"/>
          <w:sz w:val="28"/>
          <w:szCs w:val="28"/>
        </w:rPr>
        <w:t>оставляю за собой</w:t>
      </w:r>
      <w:r w:rsidR="001E084E" w:rsidRPr="0067217C">
        <w:rPr>
          <w:rFonts w:ascii="Times New Roman" w:hAnsi="Times New Roman" w:cs="Times New Roman"/>
          <w:sz w:val="28"/>
          <w:szCs w:val="28"/>
        </w:rPr>
        <w:t>.</w:t>
      </w:r>
    </w:p>
    <w:p w:rsidR="00DD27E6" w:rsidRPr="0067217C" w:rsidRDefault="00DD27E6" w:rsidP="00EC06B5">
      <w:pPr>
        <w:pStyle w:val="ConsPlusNormal"/>
        <w:spacing w:line="276" w:lineRule="auto"/>
        <w:ind w:firstLine="709"/>
        <w:contextualSpacing/>
        <w:jc w:val="both"/>
        <w:rPr>
          <w:rFonts w:ascii="Times New Roman" w:hAnsi="Times New Roman" w:cs="Times New Roman"/>
          <w:sz w:val="28"/>
          <w:szCs w:val="28"/>
        </w:rPr>
      </w:pPr>
    </w:p>
    <w:tbl>
      <w:tblPr>
        <w:tblW w:w="5000" w:type="pct"/>
        <w:tblLook w:val="04A0"/>
      </w:tblPr>
      <w:tblGrid>
        <w:gridCol w:w="7260"/>
        <w:gridCol w:w="2737"/>
      </w:tblGrid>
      <w:tr w:rsidR="006057ED" w:rsidRPr="0067217C" w:rsidTr="00B457DC">
        <w:trPr>
          <w:trHeight w:val="80"/>
        </w:trPr>
        <w:tc>
          <w:tcPr>
            <w:tcW w:w="3631" w:type="pct"/>
            <w:shd w:val="clear" w:color="auto" w:fill="auto"/>
          </w:tcPr>
          <w:p w:rsidR="00B75C76" w:rsidRPr="0067217C" w:rsidRDefault="00B75C76" w:rsidP="003B46B3">
            <w:pPr>
              <w:ind w:firstLine="0"/>
              <w:rPr>
                <w:rFonts w:ascii="Times New Roman" w:eastAsia="Calibri" w:hAnsi="Times New Roman"/>
                <w:sz w:val="28"/>
                <w:szCs w:val="28"/>
                <w:lang w:eastAsia="en-US"/>
              </w:rPr>
            </w:pPr>
            <w:r w:rsidRPr="0067217C">
              <w:rPr>
                <w:rFonts w:ascii="Times New Roman" w:eastAsia="Calibri" w:hAnsi="Times New Roman"/>
                <w:sz w:val="28"/>
                <w:szCs w:val="28"/>
                <w:lang w:eastAsia="en-US"/>
              </w:rPr>
              <w:t xml:space="preserve">Глава </w:t>
            </w:r>
            <w:r w:rsidR="003B46B3">
              <w:rPr>
                <w:rFonts w:ascii="Times New Roman" w:eastAsia="Calibri" w:hAnsi="Times New Roman"/>
                <w:sz w:val="28"/>
                <w:szCs w:val="28"/>
                <w:lang w:eastAsia="en-US"/>
              </w:rPr>
              <w:t>Озёрского</w:t>
            </w:r>
            <w:r w:rsidR="0067217C" w:rsidRPr="0067217C">
              <w:rPr>
                <w:rFonts w:ascii="Times New Roman" w:eastAsia="Calibri" w:hAnsi="Times New Roman"/>
                <w:sz w:val="28"/>
                <w:szCs w:val="28"/>
                <w:lang w:eastAsia="en-US"/>
              </w:rPr>
              <w:t xml:space="preserve"> сельского</w:t>
            </w:r>
            <w:r w:rsidR="0067217C">
              <w:rPr>
                <w:rFonts w:ascii="Times New Roman" w:eastAsia="Calibri" w:hAnsi="Times New Roman"/>
                <w:sz w:val="28"/>
                <w:szCs w:val="28"/>
                <w:lang w:eastAsia="en-US"/>
              </w:rPr>
              <w:t xml:space="preserve"> поселения</w:t>
            </w:r>
          </w:p>
        </w:tc>
        <w:tc>
          <w:tcPr>
            <w:tcW w:w="1369" w:type="pct"/>
            <w:shd w:val="clear" w:color="auto" w:fill="auto"/>
          </w:tcPr>
          <w:p w:rsidR="0067217C" w:rsidRDefault="0067217C" w:rsidP="0067217C">
            <w:pPr>
              <w:tabs>
                <w:tab w:val="left" w:pos="405"/>
                <w:tab w:val="left" w:pos="567"/>
              </w:tabs>
              <w:ind w:firstLine="0"/>
              <w:rPr>
                <w:rFonts w:ascii="Times New Roman" w:eastAsia="Calibri" w:hAnsi="Times New Roman"/>
                <w:sz w:val="28"/>
                <w:szCs w:val="28"/>
                <w:lang w:eastAsia="en-US"/>
              </w:rPr>
            </w:pPr>
            <w:r>
              <w:rPr>
                <w:rFonts w:ascii="Times New Roman" w:eastAsia="Calibri" w:hAnsi="Times New Roman"/>
                <w:sz w:val="28"/>
                <w:szCs w:val="28"/>
                <w:lang w:eastAsia="en-US"/>
              </w:rPr>
              <w:tab/>
            </w:r>
            <w:r w:rsidR="003B46B3">
              <w:rPr>
                <w:rFonts w:ascii="Times New Roman" w:eastAsia="Calibri" w:hAnsi="Times New Roman"/>
                <w:sz w:val="28"/>
                <w:szCs w:val="28"/>
                <w:lang w:eastAsia="en-US"/>
              </w:rPr>
              <w:t>Е.В.Петрова</w:t>
            </w:r>
          </w:p>
          <w:p w:rsidR="0067217C" w:rsidRDefault="0067217C" w:rsidP="00B457DC">
            <w:pPr>
              <w:tabs>
                <w:tab w:val="left" w:pos="567"/>
              </w:tabs>
              <w:ind w:firstLine="0"/>
              <w:jc w:val="right"/>
              <w:rPr>
                <w:rFonts w:ascii="Times New Roman" w:eastAsia="Calibri" w:hAnsi="Times New Roman"/>
                <w:sz w:val="28"/>
                <w:szCs w:val="28"/>
                <w:lang w:eastAsia="en-US"/>
              </w:rPr>
            </w:pPr>
          </w:p>
          <w:p w:rsidR="00B75C76" w:rsidRPr="0067217C" w:rsidRDefault="00B75C76" w:rsidP="00B457DC">
            <w:pPr>
              <w:tabs>
                <w:tab w:val="left" w:pos="567"/>
              </w:tabs>
              <w:ind w:firstLine="0"/>
              <w:jc w:val="right"/>
              <w:rPr>
                <w:rFonts w:ascii="Times New Roman" w:eastAsia="Calibri" w:hAnsi="Times New Roman"/>
                <w:sz w:val="28"/>
                <w:szCs w:val="28"/>
                <w:lang w:eastAsia="en-US"/>
              </w:rPr>
            </w:pPr>
          </w:p>
        </w:tc>
      </w:tr>
    </w:tbl>
    <w:p w:rsidR="00C27C8C" w:rsidRPr="007A1A3E" w:rsidRDefault="00C27C8C" w:rsidP="006057ED">
      <w:pPr>
        <w:pStyle w:val="a8"/>
        <w:rPr>
          <w:rFonts w:ascii="Times New Roman" w:hAnsi="Times New Roman" w:cs="Times New Roman"/>
          <w:sz w:val="28"/>
          <w:szCs w:val="28"/>
        </w:rPr>
      </w:pPr>
      <w:r w:rsidRPr="0067217C">
        <w:rPr>
          <w:rFonts w:ascii="Times New Roman" w:hAnsi="Times New Roman" w:cs="Times New Roman"/>
          <w:sz w:val="28"/>
          <w:szCs w:val="28"/>
        </w:rPr>
        <w:br w:type="page"/>
      </w:r>
      <w:r w:rsidRPr="007A1A3E">
        <w:rPr>
          <w:rFonts w:ascii="Times New Roman" w:hAnsi="Times New Roman" w:cs="Times New Roman"/>
          <w:sz w:val="28"/>
          <w:szCs w:val="28"/>
        </w:rPr>
        <w:lastRenderedPageBreak/>
        <w:t>Утверждено</w:t>
      </w:r>
      <w:r w:rsidR="003B46B3">
        <w:rPr>
          <w:rFonts w:ascii="Times New Roman" w:hAnsi="Times New Roman" w:cs="Times New Roman"/>
          <w:sz w:val="28"/>
          <w:szCs w:val="28"/>
        </w:rPr>
        <w:t xml:space="preserve"> </w:t>
      </w:r>
      <w:r w:rsidRPr="007A1A3E">
        <w:rPr>
          <w:rFonts w:ascii="Times New Roman" w:hAnsi="Times New Roman" w:cs="Times New Roman"/>
          <w:sz w:val="28"/>
          <w:szCs w:val="28"/>
        </w:rPr>
        <w:t>постановлением</w:t>
      </w:r>
      <w:r w:rsidR="003B46B3">
        <w:rPr>
          <w:rFonts w:ascii="Times New Roman" w:hAnsi="Times New Roman" w:cs="Times New Roman"/>
          <w:sz w:val="28"/>
          <w:szCs w:val="28"/>
        </w:rPr>
        <w:t xml:space="preserve"> </w:t>
      </w:r>
      <w:r w:rsidRPr="007A1A3E">
        <w:rPr>
          <w:rFonts w:ascii="Times New Roman" w:hAnsi="Times New Roman" w:cs="Times New Roman"/>
          <w:sz w:val="28"/>
          <w:szCs w:val="28"/>
        </w:rPr>
        <w:t xml:space="preserve">администрации </w:t>
      </w:r>
      <w:r w:rsidR="003B46B3">
        <w:rPr>
          <w:rFonts w:ascii="Times New Roman" w:hAnsi="Times New Roman" w:cs="Times New Roman"/>
          <w:sz w:val="28"/>
          <w:szCs w:val="28"/>
        </w:rPr>
        <w:t>Озёрского</w:t>
      </w:r>
      <w:r w:rsidR="00EC06B5" w:rsidRPr="007A1A3E">
        <w:rPr>
          <w:rFonts w:ascii="Times New Roman" w:hAnsi="Times New Roman" w:cs="Times New Roman"/>
          <w:sz w:val="28"/>
          <w:szCs w:val="28"/>
        </w:rPr>
        <w:t xml:space="preserve"> сельского поселения </w:t>
      </w:r>
      <w:r w:rsidRPr="007A1A3E">
        <w:rPr>
          <w:rFonts w:ascii="Times New Roman" w:hAnsi="Times New Roman" w:cs="Times New Roman"/>
          <w:sz w:val="28"/>
          <w:szCs w:val="28"/>
        </w:rPr>
        <w:t>Бутурлиновского</w:t>
      </w:r>
      <w:r w:rsidR="003B46B3">
        <w:rPr>
          <w:rFonts w:ascii="Times New Roman" w:hAnsi="Times New Roman" w:cs="Times New Roman"/>
          <w:sz w:val="28"/>
          <w:szCs w:val="28"/>
        </w:rPr>
        <w:t xml:space="preserve"> </w:t>
      </w:r>
      <w:r w:rsidRPr="007A1A3E">
        <w:rPr>
          <w:rFonts w:ascii="Times New Roman" w:hAnsi="Times New Roman" w:cs="Times New Roman"/>
          <w:sz w:val="28"/>
          <w:szCs w:val="28"/>
        </w:rPr>
        <w:t>муниципального района</w:t>
      </w:r>
      <w:r w:rsidR="003B46B3">
        <w:rPr>
          <w:rFonts w:ascii="Times New Roman" w:hAnsi="Times New Roman" w:cs="Times New Roman"/>
          <w:sz w:val="28"/>
          <w:szCs w:val="28"/>
        </w:rPr>
        <w:t xml:space="preserve"> </w:t>
      </w:r>
      <w:r w:rsidRPr="007A1A3E">
        <w:rPr>
          <w:rFonts w:ascii="Times New Roman" w:hAnsi="Times New Roman" w:cs="Times New Roman"/>
          <w:sz w:val="28"/>
          <w:szCs w:val="28"/>
        </w:rPr>
        <w:t>Воронежской области</w:t>
      </w:r>
      <w:r w:rsidR="003B46B3">
        <w:rPr>
          <w:rFonts w:ascii="Times New Roman" w:hAnsi="Times New Roman" w:cs="Times New Roman"/>
          <w:sz w:val="28"/>
          <w:szCs w:val="28"/>
        </w:rPr>
        <w:t xml:space="preserve"> </w:t>
      </w:r>
      <w:r w:rsidRPr="007A1A3E">
        <w:rPr>
          <w:rFonts w:ascii="Times New Roman" w:hAnsi="Times New Roman" w:cs="Times New Roman"/>
          <w:sz w:val="28"/>
          <w:szCs w:val="28"/>
        </w:rPr>
        <w:t xml:space="preserve">от </w:t>
      </w:r>
      <w:r w:rsidR="003B46B3">
        <w:rPr>
          <w:rFonts w:ascii="Times New Roman" w:hAnsi="Times New Roman" w:cs="Times New Roman"/>
          <w:sz w:val="28"/>
          <w:szCs w:val="28"/>
        </w:rPr>
        <w:t>14.02</w:t>
      </w:r>
      <w:r w:rsidR="00EC06B5" w:rsidRPr="007A1A3E">
        <w:rPr>
          <w:rFonts w:ascii="Times New Roman" w:hAnsi="Times New Roman" w:cs="Times New Roman"/>
          <w:sz w:val="28"/>
          <w:szCs w:val="28"/>
        </w:rPr>
        <w:t>.2024г.</w:t>
      </w:r>
      <w:r w:rsidRPr="007A1A3E">
        <w:rPr>
          <w:rFonts w:ascii="Times New Roman" w:hAnsi="Times New Roman" w:cs="Times New Roman"/>
          <w:sz w:val="28"/>
          <w:szCs w:val="28"/>
        </w:rPr>
        <w:t xml:space="preserve"> N</w:t>
      </w:r>
      <w:r w:rsidR="00EC06B5" w:rsidRPr="007A1A3E">
        <w:rPr>
          <w:rFonts w:ascii="Times New Roman" w:hAnsi="Times New Roman" w:cs="Times New Roman"/>
          <w:sz w:val="28"/>
          <w:szCs w:val="28"/>
        </w:rPr>
        <w:t>0</w:t>
      </w:r>
      <w:r w:rsidR="003B46B3">
        <w:rPr>
          <w:rFonts w:ascii="Times New Roman" w:hAnsi="Times New Roman" w:cs="Times New Roman"/>
          <w:sz w:val="28"/>
          <w:szCs w:val="28"/>
        </w:rPr>
        <w:t>5</w:t>
      </w:r>
    </w:p>
    <w:p w:rsidR="00EC06B5" w:rsidRPr="007A1A3E" w:rsidRDefault="00EC06B5" w:rsidP="006057ED">
      <w:pPr>
        <w:pStyle w:val="aa"/>
        <w:rPr>
          <w:rFonts w:ascii="Times New Roman" w:hAnsi="Times New Roman"/>
          <w:sz w:val="28"/>
          <w:szCs w:val="28"/>
        </w:rPr>
      </w:pPr>
    </w:p>
    <w:p w:rsidR="00C27C8C" w:rsidRPr="00EC06B5" w:rsidRDefault="00EC06B5" w:rsidP="006057ED">
      <w:pPr>
        <w:pStyle w:val="aa"/>
        <w:rPr>
          <w:rFonts w:ascii="Times New Roman" w:hAnsi="Times New Roman"/>
          <w:b/>
          <w:sz w:val="28"/>
          <w:szCs w:val="28"/>
        </w:rPr>
      </w:pPr>
      <w:r w:rsidRPr="00EC06B5">
        <w:rPr>
          <w:rFonts w:ascii="Times New Roman" w:hAnsi="Times New Roman"/>
          <w:b/>
          <w:sz w:val="28"/>
          <w:szCs w:val="28"/>
        </w:rPr>
        <w:t>ПОЛОЖЕНИЕ</w:t>
      </w:r>
    </w:p>
    <w:p w:rsidR="00EC06B5" w:rsidRDefault="00EC06B5" w:rsidP="00EC06B5">
      <w:pPr>
        <w:jc w:val="center"/>
        <w:rPr>
          <w:rFonts w:eastAsia="Calibri"/>
          <w:iCs/>
          <w:szCs w:val="32"/>
        </w:rPr>
      </w:pPr>
      <w:bookmarkStart w:id="0" w:name="P31"/>
      <w:bookmarkEnd w:id="0"/>
      <w:r w:rsidRPr="00EC06B5">
        <w:rPr>
          <w:rFonts w:ascii="Times New Roman" w:hAnsi="Times New Roman"/>
          <w:b/>
          <w:iCs/>
          <w:sz w:val="28"/>
          <w:szCs w:val="28"/>
        </w:rPr>
        <w:t xml:space="preserve">о порядке и размерах возмещения расходов, связанных со служебными командировками, работникам администрации </w:t>
      </w:r>
      <w:r w:rsidR="003B46B3">
        <w:rPr>
          <w:rFonts w:ascii="Times New Roman" w:hAnsi="Times New Roman"/>
          <w:b/>
          <w:iCs/>
          <w:sz w:val="28"/>
          <w:szCs w:val="28"/>
        </w:rPr>
        <w:t>Озёрского</w:t>
      </w:r>
      <w:r>
        <w:rPr>
          <w:rFonts w:ascii="Times New Roman" w:hAnsi="Times New Roman"/>
          <w:b/>
          <w:iCs/>
          <w:sz w:val="28"/>
          <w:szCs w:val="28"/>
        </w:rPr>
        <w:t xml:space="preserve"> сельского</w:t>
      </w:r>
      <w:r w:rsidRPr="00EC06B5">
        <w:rPr>
          <w:rFonts w:ascii="Times New Roman" w:hAnsi="Times New Roman"/>
          <w:b/>
          <w:iCs/>
          <w:sz w:val="28"/>
          <w:szCs w:val="28"/>
        </w:rPr>
        <w:t xml:space="preserve"> поселения и подведомственных ей казенных учреждений</w:t>
      </w:r>
    </w:p>
    <w:p w:rsidR="00EC06B5" w:rsidRDefault="00EC06B5" w:rsidP="00EC06B5">
      <w:pPr>
        <w:rPr>
          <w:rFonts w:eastAsia="Calibri" w:cs="Arial"/>
          <w:lang w:eastAsia="en-US"/>
        </w:rPr>
      </w:pP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1. Общие положение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1.1. Настоящее Положение разработано в соответствии с действующим законодательством Российской Федерации и устанавливает порядок и размеры возмещения расходов, связанных со служебными командировками (далее – командировки) на территории Российской Федерации и иностранных государств, работникам администрации </w:t>
      </w:r>
      <w:r w:rsidR="003B46B3">
        <w:rPr>
          <w:rFonts w:ascii="Times New Roman" w:eastAsia="Calibri" w:hAnsi="Times New Roman"/>
          <w:sz w:val="28"/>
          <w:szCs w:val="28"/>
          <w:lang w:eastAsia="en-US"/>
        </w:rPr>
        <w:t>Озёрского</w:t>
      </w:r>
      <w:r w:rsidRPr="007A1A3E">
        <w:rPr>
          <w:rFonts w:ascii="Times New Roman" w:eastAsia="Calibri" w:hAnsi="Times New Roman"/>
          <w:sz w:val="28"/>
          <w:szCs w:val="28"/>
          <w:lang w:eastAsia="en-US"/>
        </w:rPr>
        <w:t xml:space="preserve"> сельского поселения, казенных учреждений, в отношении которых функции и полномочия учредителя осуществляет администрация </w:t>
      </w:r>
      <w:r w:rsidR="003B46B3">
        <w:rPr>
          <w:rFonts w:ascii="Times New Roman" w:eastAsia="Calibri" w:hAnsi="Times New Roman"/>
          <w:sz w:val="28"/>
          <w:szCs w:val="28"/>
          <w:lang w:eastAsia="en-US"/>
        </w:rPr>
        <w:t>Озёрского</w:t>
      </w:r>
      <w:r w:rsidR="007A1A3E" w:rsidRPr="007A1A3E">
        <w:rPr>
          <w:rFonts w:ascii="Times New Roman" w:eastAsia="Calibri" w:hAnsi="Times New Roman"/>
          <w:sz w:val="28"/>
          <w:szCs w:val="28"/>
          <w:lang w:eastAsia="en-US"/>
        </w:rPr>
        <w:t xml:space="preserve"> сельского</w:t>
      </w:r>
      <w:r w:rsidRPr="007A1A3E">
        <w:rPr>
          <w:rFonts w:ascii="Times New Roman" w:eastAsia="Calibri" w:hAnsi="Times New Roman"/>
          <w:sz w:val="28"/>
          <w:szCs w:val="28"/>
          <w:lang w:eastAsia="en-US"/>
        </w:rPr>
        <w:t xml:space="preserve"> поселения (далее – работники).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1.2. В настоящем Положении используются следующие понятия: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место постоянной работы – место расположения муниципального учреждения, работа в котором обусловлена трудовым договором (далее – учреждение);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работодатель: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а) для руководителя учреждения- уполномоченное должностное лицо, наделенное правами и обязанностями работодателя;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б) для остальных работников – руководитель учреждения.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1.3. Настоящее Положение распространяется на всех работниках администрации </w:t>
      </w:r>
      <w:r w:rsidR="003B46B3">
        <w:rPr>
          <w:rFonts w:ascii="Times New Roman" w:eastAsia="Calibri" w:hAnsi="Times New Roman"/>
          <w:sz w:val="28"/>
          <w:szCs w:val="28"/>
          <w:lang w:eastAsia="en-US"/>
        </w:rPr>
        <w:t>Озёрского</w:t>
      </w:r>
      <w:r w:rsidR="007A1A3E" w:rsidRPr="007A1A3E">
        <w:rPr>
          <w:rFonts w:ascii="Times New Roman" w:eastAsia="Calibri" w:hAnsi="Times New Roman"/>
          <w:sz w:val="28"/>
          <w:szCs w:val="28"/>
          <w:lang w:eastAsia="en-US"/>
        </w:rPr>
        <w:t xml:space="preserve"> сельского </w:t>
      </w:r>
      <w:r w:rsidRPr="007A1A3E">
        <w:rPr>
          <w:rFonts w:ascii="Times New Roman" w:eastAsia="Calibri" w:hAnsi="Times New Roman"/>
          <w:sz w:val="28"/>
          <w:szCs w:val="28"/>
          <w:lang w:eastAsia="en-US"/>
        </w:rPr>
        <w:t>поселения, казенных учреждений.</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2. Срок и режим командировки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2.1. Срок командировки работников определяется решением руководителя учреждения с учетом объема, сложности и других особенностей служебного поручения.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2.2.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 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договоренности), фактический срок пребывания в месте командирования указывается в служебной записке.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Служебную записку работник по возвращении из командировки представляет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lastRenderedPageBreak/>
        <w:t>2.3.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 дата прибытия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работника в место постоянной работы.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2.4. В случае наступления в период командировки временной нетрудоспособности работник обязан незамедлительно уведомить о таких обстоятельствах работодателя.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Временная нетрудоспособность командированного работника, а также невозможность по состоянию здоровья вернуться к месту постоянного жительства подлежат удостоверению надлежаще оформленными документами соответствующих государственных (муниципальных) либо иных медицинских организаций, имеющих лицензию (сертификацию) на оказание медицинских услуг. За период временной нетрудоспособности командированному работнику выплачивается на общих основаниях пособие по временной нетрудоспособности.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Дни временной нетрудоспособности не включаются в срок командировки.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В случае временной нетрудоспособности командированного работника ему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3. Документальное оформление служебной командировки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3.1. Основанием для направления работника в служебную командировку является решение о направлении в командировку, оформляемое в произвольном виде.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3.2. На основании решения о направлении в командировку </w:t>
      </w:r>
      <w:r w:rsidR="00870368">
        <w:rPr>
          <w:rFonts w:ascii="Times New Roman" w:eastAsia="Calibri" w:hAnsi="Times New Roman"/>
          <w:sz w:val="28"/>
          <w:szCs w:val="28"/>
          <w:lang w:eastAsia="en-US"/>
        </w:rPr>
        <w:t>ведущий специалист администрации</w:t>
      </w:r>
      <w:r w:rsidRPr="007A1A3E">
        <w:rPr>
          <w:rFonts w:ascii="Times New Roman" w:eastAsia="Calibri" w:hAnsi="Times New Roman"/>
          <w:sz w:val="28"/>
          <w:szCs w:val="28"/>
          <w:lang w:eastAsia="en-US"/>
        </w:rPr>
        <w:t xml:space="preserve"> издает </w:t>
      </w:r>
      <w:r w:rsidR="00870368">
        <w:rPr>
          <w:rFonts w:ascii="Times New Roman" w:eastAsia="Calibri" w:hAnsi="Times New Roman"/>
          <w:sz w:val="28"/>
          <w:szCs w:val="28"/>
          <w:lang w:eastAsia="en-US"/>
        </w:rPr>
        <w:t>распоряжение</w:t>
      </w:r>
      <w:r w:rsidRPr="007A1A3E">
        <w:rPr>
          <w:rFonts w:ascii="Times New Roman" w:eastAsia="Calibri" w:hAnsi="Times New Roman"/>
          <w:sz w:val="28"/>
          <w:szCs w:val="28"/>
          <w:lang w:eastAsia="en-US"/>
        </w:rPr>
        <w:t xml:space="preserve"> о направлении в командировку в соответствии с формой № Т-9 (№ Т-9а), утвержденной постановлением Госкомстата России от 05.01.2004 № 1.</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3.3. Информация о командировании работника вносится в журнал регистрации работников, выбывающих в командировку.</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 Командировочные расходы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4.1.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4.2. Работнику, направленному в командировку как внутри России, так и за ее пределы, возмещаются следующие расходы: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расходы по проезду к месту командирования и обратно – к месту постоянной работы;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lastRenderedPageBreak/>
        <w:t>-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расходы по найму жилого помещения;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дополнительные расходы, связанные с проживанием вне места постоянного жительства (суточные);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иные расходы, связанные с командировкой и подтвержденные соответствующими документами (при условии, что они произвед</w:t>
      </w:r>
      <w:r w:rsidR="007A1A3E" w:rsidRPr="007A1A3E">
        <w:rPr>
          <w:rFonts w:ascii="Times New Roman" w:eastAsia="Calibri" w:hAnsi="Times New Roman"/>
          <w:sz w:val="28"/>
          <w:szCs w:val="28"/>
          <w:lang w:eastAsia="en-US"/>
        </w:rPr>
        <w:t>ен</w:t>
      </w:r>
      <w:r w:rsidRPr="007A1A3E">
        <w:rPr>
          <w:rFonts w:ascii="Times New Roman" w:eastAsia="Calibri" w:hAnsi="Times New Roman"/>
          <w:sz w:val="28"/>
          <w:szCs w:val="28"/>
          <w:lang w:eastAsia="en-US"/>
        </w:rPr>
        <w:t>ы работником с разрешения работодателя).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4.3. Работнику при направлении его в командировку на территории иностранного государства при предоставлении подтверждающих документов в размерах фактических затрат дополнительно возмещаются: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расходы на оформление заграничного паспорта, визы и других выездных документов;</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обязательные консульские и аэродромные сборы;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сборы на право въезда или транзита автомобильного транспорта;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расходы на оформление обязательной медицинской страховки;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иные обязательные платежи и сборы.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4.4.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работнику выплачиваются суточные.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Если работник может ежедневно возвращаться домой, то суточные не выплачиваются.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4.5. При направлении работника в командировку ему выдается денежный аванс на оплату расходов по проезду к месту командирования и обратно, по найму жилого помещения и дополнительных расходов, связанных с проживанием вне места постоянного жительства (суточные).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5. Расходы по проезду к месту служебной командировки и обратно</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5.1. Возмещение расходов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 по следующим нормам:</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а) главе </w:t>
      </w:r>
      <w:r w:rsidR="00870368">
        <w:rPr>
          <w:rFonts w:ascii="Times New Roman" w:eastAsia="Calibri" w:hAnsi="Times New Roman"/>
          <w:sz w:val="28"/>
          <w:szCs w:val="28"/>
          <w:lang w:eastAsia="en-US"/>
        </w:rPr>
        <w:t>поселения</w:t>
      </w:r>
      <w:r w:rsidRPr="007A1A3E">
        <w:rPr>
          <w:rFonts w:ascii="Times New Roman" w:eastAsia="Calibri" w:hAnsi="Times New Roman"/>
          <w:sz w:val="28"/>
          <w:szCs w:val="28"/>
          <w:lang w:eastAsia="en-US"/>
        </w:rPr>
        <w:t>:</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водным транспортом – по тарифам, установленным перевозчиком, но не выше стоимости проезда в каюте «люкс» с комплексным обслуживанием пассажиров;</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требованиями, предъявляемым к вагонам бизнес- класса;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воздушным транспортом – по билету 1 класса.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б) остальным работникам:</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lastRenderedPageBreak/>
        <w:t>- автомобильным транспортом – в автотранспортном средстве общего пользования (кроме такси);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водным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 железнодорожным транспортом - по билету в вагоне, отнесенным к вагонам экономического класса, с четырехместными купе категории «К»;</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воздушным транспортом – по билету экономического класса.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5.2. 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предоставляется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5.3. Расходы по проезду при направлении работника в командировку за пределы Российской Федерации возмещаются по фактическим затратам, подтвержденным проездными документами.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6.Расходы по найму жилого помещения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6.1. Возмещение расходов по найму жилого помещения (кроме случая, когда направленному в командировку работнику предоставляется бесплатное помещение) на территории Российской Федерации осуществляется по фактическим затратам, подтвержденным соответствующими документами по следующим нормам:</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главе </w:t>
      </w:r>
      <w:r w:rsidR="00870368">
        <w:rPr>
          <w:rFonts w:ascii="Times New Roman" w:eastAsia="Calibri" w:hAnsi="Times New Roman"/>
          <w:sz w:val="28"/>
          <w:szCs w:val="28"/>
          <w:lang w:eastAsia="en-US"/>
        </w:rPr>
        <w:t>поселения</w:t>
      </w:r>
      <w:bookmarkStart w:id="1" w:name="_GoBack"/>
      <w:bookmarkEnd w:id="1"/>
      <w:r w:rsidRPr="007A1A3E">
        <w:rPr>
          <w:rFonts w:ascii="Times New Roman" w:eastAsia="Calibri" w:hAnsi="Times New Roman"/>
          <w:sz w:val="28"/>
          <w:szCs w:val="28"/>
          <w:lang w:eastAsia="en-US"/>
        </w:rPr>
        <w:t xml:space="preserve"> – не более стоимости двухкомнатного номера;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остальным работникам – не более стоимости однокомнатного (одноместного) стандартного номера.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6.2. Если работник по окончании рабочего дня по согласованию с работодателем остается в месте командирования, то возмещение ему расходов по найму жилого помещения осуществляется по фактическим затратам, подтвержденным соответствующими документами, по нормам, установленным пунктом 6.1. настоящего Положения.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Расходы по найму жилого помещения возмещаются за каждые сутки нахождения в пункте служебной командировки со дня прибытия командированного в пункт назначения и по день выезда из него.</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6.3 В случае, если в населенном пункте отсутствует гостиница, командированный работник осуществляет найм иного отдельного жилого помещения либо аналогичного жилого помещения в ближайшем населенном пункте.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При отсутствии подтверждающих документов (в случае непредоставления места в гостинице) расходы за найм жилого помещения возмещаются в размере 30 процентов установленной нормы суточных за каждый день нахождения в служебной командировке.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lastRenderedPageBreak/>
        <w:t>6.4. В случае вынужденной остановки в пути работнику возмещаются расходы по найму жилого помещения, подтвержденные соответствующими документами, в порядке и размерах, определенных настоящем Положением.</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6.5.Работнику в случае временной нетрудоспособности , удостоверенной в установленном порядке листком нетрудоспособности,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течении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6.6. Расходы по найму  жилого помещения при направлении работника в командировку за пределы Российской Федерации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установленные Приказом Министерства финансов Российской Федерации от 02.08.2004 №64н «Об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учреждениях».</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7.Дополнительные расходы, связанные с проживанием вне места постоянного жительства (суточные)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7.1.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в размерах, установленных Положением.</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7.2. Выплата суточных производится в следующих размерах:</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при направлении в командировку в города Москву и Санкт-Петербург- в размере 250 рублей;</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при направлении в командировку в города республиканского значения, краевые и областные центры субъектов Российской Федерации – в размере 200 рублей;</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-при направлении в командировку в другие населенные пункты – в размере 100 рублей.</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7.3.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7.4. За время задержки в пути без уважительных причин работнику не выплачиваются заработная плата, суточные, а также не возмещаются расходы по найму жилого помещения и другие расходы.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lastRenderedPageBreak/>
        <w:t>7.5. За время нахождения в пути работника, направляемого в командировку за пределы территории Российской Федерации, суточные выплачиваются: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при проезде по территории Российской Федерации – в порядке и размерах, установленных пунктом 7.2 настоящего Положения;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при проезде по территории иностранного государства – в рублях по нормам, установленным Постановлением Правительства Российской Федерации от 26.12.2005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 федеральных государственных учреждений»:</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а) в случае наличия у командированного работника справки банка об обмене валюты – по курсу обмена валюты;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б) при отсутствии у командированного работника справки об обмене валюты – по курсу Центрального Банка Российской Федерации на дату предоставления авансового отчета.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8. Иные расходы, связанные со служебной командировкой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8.1. Иные расходы (бронирование найма жилого помещения, оплата телефонных переговоров, расходы, связанные со сдачей ранее приобретенных проездных билетов в связи с погодными условиями или по иным уважительным причинам и другие), связанные с командировкой на территории Российской Федерации и произведенные с разрешения работодателя, возмещаются работнику при предоставлении документов, подтверждающих эти расходы.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 Порядок представления отчетности, связанной с направлением работников в служебные командировки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9.1. В течение трех рабочих дней со дня возвращения из служебной командировки работник обязан представить в бухгалтерию авансовый отчет об израсходованных им суммах.</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Вместе с авансовым отчетом передаются в бухгалтерию документы (в оригинале), подтверждающие размер произведенных расходов, с указанием формы их оплаты (наличными, чеком, кредитной картой, безналичным перерасчетом). При зарубежных командировках к отчету прилагается ксерокопия отметок в заграничном паспорте.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9.2. К авансовому отчету прилагаются следующие документы: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расходы по найму жилого помещения;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уплату сборов за услуги аэропортов, иных комиссионных сборов;</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расходы на проезд до места назначения и обратно, если указанные расходы производились работником лично;</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расходы на проезд в аэропорт, на вокзал в местах отправления,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назначения или пересадок, на провоз багажа;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стоимость служебных телефонных переговоров;</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расходы по получению и регистрации служебного заграничного паспорта, получению виз, если указанные действия не производились Организацией;</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lastRenderedPageBreak/>
        <w:t>•</w:t>
      </w:r>
      <w:r w:rsidRPr="007A1A3E">
        <w:rPr>
          <w:rFonts w:ascii="Times New Roman" w:eastAsia="Calibri" w:hAnsi="Times New Roman"/>
          <w:sz w:val="28"/>
          <w:szCs w:val="28"/>
          <w:lang w:eastAsia="en-US"/>
        </w:rPr>
        <w:tab/>
        <w:t>документы, подтверждающие расходы, связанные с обменом наличной валюты или чека в банке на наличную иностранную валюту.</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9.3. Остаток денежных средств свыше суммы, использованной согласно авансовому отчету, подлежит возвращению работником в кассу в той валюте, в которой был выдан аванс, не позднее трех рабочих дней после возвращения из командировки.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9.4. В случае невозвращения работником остатка средств в срок, определенный в пункте 9.3 настоящего Положения, соответствующая сумма возмещается путем удержания из заработной платы работника с учетом предельной суммы удержания, установленной статьей 138 Трудового кодекса РФ.</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9.5. Не позднее трех рабочих дней со дня возвращения из служебной командировки работник обязан подготовить и представить должностному лицу, принявшему решение о командировании, отчет о проделанной им работе либо об участии в мероприятии, на которое он был командирован.</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Работником,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Организации.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Работником,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9.6. Возмещение расходов в размерах, установленных настоящим Положением, производится в пределах ассигнований, выделенных из муниципального бюджета на командировки.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9.7. Расходы, превышающие размеры, установленные настоящим Положением, а также иные связанные с командировками расходы возмещаются: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а) при условии, что они произведены работником в разрешения работодателя: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-за счет экономии средств, выделенных из муниципального бюджета на финансовое обеспечение деятельности органов местного самоуправления;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б) при отсутствии разрешения работодателя – за счет работника.</w:t>
      </w:r>
    </w:p>
    <w:p w:rsidR="00EC06B5" w:rsidRPr="007A1A3E" w:rsidRDefault="00EC06B5" w:rsidP="00EC06B5">
      <w:pPr>
        <w:rPr>
          <w:rFonts w:ascii="Times New Roman" w:eastAsia="Calibri" w:hAnsi="Times New Roman"/>
          <w:sz w:val="28"/>
          <w:szCs w:val="28"/>
          <w:lang w:eastAsia="en-US"/>
        </w:rPr>
      </w:pP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10. Заключительные положения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10.1. Настоящее Положение вступает в силу с момента его утверждения и действует до утверждения нового Положения.</w:t>
      </w:r>
    </w:p>
    <w:p w:rsidR="00EC06B5" w:rsidRPr="007A1A3E" w:rsidRDefault="00EC06B5" w:rsidP="00EC06B5">
      <w:pPr>
        <w:rPr>
          <w:rFonts w:ascii="Times New Roman" w:eastAsia="Calibri" w:hAnsi="Times New Roman"/>
          <w:sz w:val="28"/>
          <w:szCs w:val="28"/>
          <w:lang w:eastAsia="en-US"/>
        </w:rPr>
      </w:pP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ab/>
      </w:r>
      <w:r w:rsidRPr="007A1A3E">
        <w:rPr>
          <w:rFonts w:ascii="Times New Roman" w:eastAsia="Calibri" w:hAnsi="Times New Roman"/>
          <w:sz w:val="28"/>
          <w:szCs w:val="28"/>
          <w:lang w:eastAsia="en-US"/>
        </w:rPr>
        <w:tab/>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ab/>
      </w:r>
      <w:r w:rsidRPr="007A1A3E">
        <w:rPr>
          <w:rFonts w:ascii="Times New Roman" w:eastAsia="Calibri" w:hAnsi="Times New Roman"/>
          <w:sz w:val="28"/>
          <w:szCs w:val="28"/>
          <w:lang w:eastAsia="en-US"/>
        </w:rPr>
        <w:tab/>
      </w:r>
      <w:r w:rsidRPr="007A1A3E">
        <w:rPr>
          <w:rFonts w:ascii="Times New Roman" w:eastAsia="Calibri" w:hAnsi="Times New Roman"/>
          <w:sz w:val="28"/>
          <w:szCs w:val="28"/>
          <w:lang w:eastAsia="en-US"/>
        </w:rPr>
        <w:tab/>
      </w:r>
      <w:r w:rsidRPr="007A1A3E">
        <w:rPr>
          <w:rFonts w:ascii="Times New Roman" w:eastAsia="Calibri" w:hAnsi="Times New Roman"/>
          <w:sz w:val="28"/>
          <w:szCs w:val="28"/>
          <w:lang w:eastAsia="en-US"/>
        </w:rPr>
        <w:tab/>
      </w:r>
    </w:p>
    <w:p w:rsidR="00C27C8C" w:rsidRPr="007A1A3E" w:rsidRDefault="00EC06B5" w:rsidP="001109DE">
      <w:pPr>
        <w:rPr>
          <w:rFonts w:ascii="Times New Roman" w:eastAsia="Calibri" w:hAnsi="Times New Roman"/>
          <w:sz w:val="28"/>
          <w:szCs w:val="28"/>
          <w:lang w:eastAsia="en-US"/>
        </w:rPr>
      </w:pPr>
      <w:r w:rsidRPr="007A1A3E">
        <w:rPr>
          <w:rFonts w:ascii="Times New Roman" w:eastAsia="Calibri" w:hAnsi="Times New Roman"/>
          <w:sz w:val="28"/>
          <w:szCs w:val="28"/>
          <w:lang w:eastAsia="en-US"/>
        </w:rPr>
        <w:tab/>
      </w:r>
      <w:r w:rsidRPr="007A1A3E">
        <w:rPr>
          <w:rFonts w:ascii="Times New Roman" w:eastAsia="Calibri" w:hAnsi="Times New Roman"/>
          <w:sz w:val="28"/>
          <w:szCs w:val="28"/>
          <w:lang w:eastAsia="en-US"/>
        </w:rPr>
        <w:tab/>
      </w:r>
    </w:p>
    <w:sectPr w:rsidR="00C27C8C" w:rsidRPr="007A1A3E" w:rsidSect="003B46B3">
      <w:pgSz w:w="11906" w:h="16838"/>
      <w:pgMar w:top="709" w:right="707"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030" w:rsidRDefault="00EA5030" w:rsidP="001109DE">
      <w:r>
        <w:separator/>
      </w:r>
    </w:p>
  </w:endnote>
  <w:endnote w:type="continuationSeparator" w:id="1">
    <w:p w:rsidR="00EA5030" w:rsidRDefault="00EA5030" w:rsidP="001109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030" w:rsidRDefault="00EA5030" w:rsidP="001109DE">
      <w:r>
        <w:separator/>
      </w:r>
    </w:p>
  </w:footnote>
  <w:footnote w:type="continuationSeparator" w:id="1">
    <w:p w:rsidR="00EA5030" w:rsidRDefault="00EA5030" w:rsidP="00110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6127"/>
    <w:multiLevelType w:val="hybridMultilevel"/>
    <w:tmpl w:val="CB0C278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7C083A"/>
    <w:multiLevelType w:val="hybridMultilevel"/>
    <w:tmpl w:val="395A9174"/>
    <w:lvl w:ilvl="0" w:tplc="4252BF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110362C"/>
    <w:multiLevelType w:val="hybridMultilevel"/>
    <w:tmpl w:val="BAC466E2"/>
    <w:lvl w:ilvl="0" w:tplc="63622786">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footnotePr>
    <w:footnote w:id="0"/>
    <w:footnote w:id="1"/>
  </w:footnotePr>
  <w:endnotePr>
    <w:endnote w:id="0"/>
    <w:endnote w:id="1"/>
  </w:endnotePr>
  <w:compat/>
  <w:rsids>
    <w:rsidRoot w:val="00195E61"/>
    <w:rsid w:val="00030620"/>
    <w:rsid w:val="0003547F"/>
    <w:rsid w:val="00042DD5"/>
    <w:rsid w:val="000B6C7E"/>
    <w:rsid w:val="000E1AF5"/>
    <w:rsid w:val="001109DE"/>
    <w:rsid w:val="00195E61"/>
    <w:rsid w:val="001C2611"/>
    <w:rsid w:val="001E084E"/>
    <w:rsid w:val="00236DD7"/>
    <w:rsid w:val="00253CE2"/>
    <w:rsid w:val="002B3F19"/>
    <w:rsid w:val="002B6112"/>
    <w:rsid w:val="002E6AD0"/>
    <w:rsid w:val="002F360C"/>
    <w:rsid w:val="002F45A7"/>
    <w:rsid w:val="00305A9A"/>
    <w:rsid w:val="00367316"/>
    <w:rsid w:val="0038152D"/>
    <w:rsid w:val="003A0BE7"/>
    <w:rsid w:val="003B1D8E"/>
    <w:rsid w:val="003B46B3"/>
    <w:rsid w:val="003D6122"/>
    <w:rsid w:val="003D6500"/>
    <w:rsid w:val="004A1D41"/>
    <w:rsid w:val="004A4BAD"/>
    <w:rsid w:val="004E3EC1"/>
    <w:rsid w:val="00535C90"/>
    <w:rsid w:val="005C00AE"/>
    <w:rsid w:val="005D15A0"/>
    <w:rsid w:val="006057ED"/>
    <w:rsid w:val="00643D92"/>
    <w:rsid w:val="0067217C"/>
    <w:rsid w:val="0069265C"/>
    <w:rsid w:val="006D17B4"/>
    <w:rsid w:val="006E2BDE"/>
    <w:rsid w:val="00704C08"/>
    <w:rsid w:val="00722861"/>
    <w:rsid w:val="0075010B"/>
    <w:rsid w:val="007632FF"/>
    <w:rsid w:val="007A1A3E"/>
    <w:rsid w:val="007E3CB4"/>
    <w:rsid w:val="007F6474"/>
    <w:rsid w:val="00805867"/>
    <w:rsid w:val="00836D87"/>
    <w:rsid w:val="00843FB4"/>
    <w:rsid w:val="00860D24"/>
    <w:rsid w:val="00870368"/>
    <w:rsid w:val="00874D05"/>
    <w:rsid w:val="008E055B"/>
    <w:rsid w:val="009C749E"/>
    <w:rsid w:val="009F08E8"/>
    <w:rsid w:val="00A22AF3"/>
    <w:rsid w:val="00A370CE"/>
    <w:rsid w:val="00A40F23"/>
    <w:rsid w:val="00A61CE0"/>
    <w:rsid w:val="00A667BB"/>
    <w:rsid w:val="00A753CD"/>
    <w:rsid w:val="00AC3F16"/>
    <w:rsid w:val="00AC4B37"/>
    <w:rsid w:val="00B457DC"/>
    <w:rsid w:val="00B75C76"/>
    <w:rsid w:val="00B94B11"/>
    <w:rsid w:val="00BB5595"/>
    <w:rsid w:val="00BC4700"/>
    <w:rsid w:val="00BF32B9"/>
    <w:rsid w:val="00C27C8C"/>
    <w:rsid w:val="00C37CF5"/>
    <w:rsid w:val="00CD25A7"/>
    <w:rsid w:val="00CE4D41"/>
    <w:rsid w:val="00D01134"/>
    <w:rsid w:val="00D42622"/>
    <w:rsid w:val="00D64809"/>
    <w:rsid w:val="00D658F9"/>
    <w:rsid w:val="00DC7C46"/>
    <w:rsid w:val="00DD27E6"/>
    <w:rsid w:val="00E07FC8"/>
    <w:rsid w:val="00E146B4"/>
    <w:rsid w:val="00E56C63"/>
    <w:rsid w:val="00E8699B"/>
    <w:rsid w:val="00EA1A7E"/>
    <w:rsid w:val="00EA5030"/>
    <w:rsid w:val="00EC06B5"/>
    <w:rsid w:val="00F23D35"/>
    <w:rsid w:val="00F56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C749E"/>
    <w:pPr>
      <w:ind w:firstLine="567"/>
      <w:jc w:val="both"/>
    </w:pPr>
    <w:rPr>
      <w:rFonts w:ascii="Arial" w:hAnsi="Arial"/>
      <w:sz w:val="24"/>
      <w:szCs w:val="24"/>
    </w:rPr>
  </w:style>
  <w:style w:type="paragraph" w:styleId="1">
    <w:name w:val="heading 1"/>
    <w:aliases w:val="!Части документа"/>
    <w:basedOn w:val="a"/>
    <w:next w:val="a"/>
    <w:link w:val="10"/>
    <w:qFormat/>
    <w:rsid w:val="009C749E"/>
    <w:pPr>
      <w:jc w:val="center"/>
      <w:outlineLvl w:val="0"/>
    </w:pPr>
    <w:rPr>
      <w:rFonts w:cs="Arial"/>
      <w:b/>
      <w:bCs/>
      <w:kern w:val="32"/>
      <w:sz w:val="32"/>
      <w:szCs w:val="32"/>
    </w:rPr>
  </w:style>
  <w:style w:type="paragraph" w:styleId="2">
    <w:name w:val="heading 2"/>
    <w:aliases w:val="!Разделы документа"/>
    <w:basedOn w:val="a"/>
    <w:link w:val="20"/>
    <w:qFormat/>
    <w:rsid w:val="009C749E"/>
    <w:pPr>
      <w:jc w:val="center"/>
      <w:outlineLvl w:val="1"/>
    </w:pPr>
    <w:rPr>
      <w:rFonts w:cs="Arial"/>
      <w:b/>
      <w:bCs/>
      <w:iCs/>
      <w:sz w:val="30"/>
      <w:szCs w:val="28"/>
    </w:rPr>
  </w:style>
  <w:style w:type="paragraph" w:styleId="3">
    <w:name w:val="heading 3"/>
    <w:aliases w:val="!Главы документа"/>
    <w:basedOn w:val="a"/>
    <w:link w:val="30"/>
    <w:qFormat/>
    <w:rsid w:val="009C749E"/>
    <w:pPr>
      <w:outlineLvl w:val="2"/>
    </w:pPr>
    <w:rPr>
      <w:rFonts w:cs="Arial"/>
      <w:b/>
      <w:bCs/>
      <w:sz w:val="28"/>
      <w:szCs w:val="26"/>
    </w:rPr>
  </w:style>
  <w:style w:type="paragraph" w:styleId="4">
    <w:name w:val="heading 4"/>
    <w:aliases w:val="!Параграфы/Статьи документа"/>
    <w:basedOn w:val="a"/>
    <w:qFormat/>
    <w:rsid w:val="009C749E"/>
    <w:pPr>
      <w:outlineLvl w:val="3"/>
    </w:pPr>
    <w:rPr>
      <w:b/>
      <w:bCs/>
      <w:sz w:val="26"/>
      <w:szCs w:val="28"/>
    </w:rPr>
  </w:style>
  <w:style w:type="paragraph" w:styleId="5">
    <w:name w:val="heading 5"/>
    <w:basedOn w:val="a"/>
    <w:next w:val="a"/>
    <w:qFormat/>
    <w:rsid w:val="00195E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1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D6500"/>
    <w:rPr>
      <w:rFonts w:ascii="Tahoma" w:hAnsi="Tahoma" w:cs="Tahoma"/>
      <w:sz w:val="16"/>
      <w:szCs w:val="16"/>
    </w:rPr>
  </w:style>
  <w:style w:type="paragraph" w:customStyle="1" w:styleId="ConsPlusNormal">
    <w:name w:val="ConsPlusNormal"/>
    <w:rsid w:val="00CE4D41"/>
    <w:pPr>
      <w:widowControl w:val="0"/>
      <w:autoSpaceDE w:val="0"/>
      <w:autoSpaceDN w:val="0"/>
    </w:pPr>
    <w:rPr>
      <w:rFonts w:ascii="Calibri" w:hAnsi="Calibri" w:cs="Calibri"/>
      <w:sz w:val="22"/>
    </w:rPr>
  </w:style>
  <w:style w:type="character" w:styleId="a5">
    <w:name w:val="Hyperlink"/>
    <w:basedOn w:val="a0"/>
    <w:rsid w:val="009C749E"/>
    <w:rPr>
      <w:color w:val="0000FF"/>
      <w:u w:val="none"/>
    </w:rPr>
  </w:style>
  <w:style w:type="character" w:customStyle="1" w:styleId="10">
    <w:name w:val="Заголовок 1 Знак"/>
    <w:aliases w:val="!Части документа Знак"/>
    <w:link w:val="1"/>
    <w:rsid w:val="001109DE"/>
    <w:rPr>
      <w:rFonts w:ascii="Arial" w:hAnsi="Arial" w:cs="Arial"/>
      <w:b/>
      <w:bCs/>
      <w:kern w:val="32"/>
      <w:sz w:val="32"/>
      <w:szCs w:val="32"/>
    </w:rPr>
  </w:style>
  <w:style w:type="character" w:customStyle="1" w:styleId="20">
    <w:name w:val="Заголовок 2 Знак"/>
    <w:aliases w:val="!Разделы документа Знак"/>
    <w:link w:val="2"/>
    <w:rsid w:val="001109DE"/>
    <w:rPr>
      <w:rFonts w:ascii="Arial" w:hAnsi="Arial" w:cs="Arial"/>
      <w:b/>
      <w:bCs/>
      <w:iCs/>
      <w:sz w:val="30"/>
      <w:szCs w:val="28"/>
    </w:rPr>
  </w:style>
  <w:style w:type="character" w:customStyle="1" w:styleId="30">
    <w:name w:val="Заголовок 3 Знак"/>
    <w:aliases w:val="!Главы документа Знак"/>
    <w:link w:val="3"/>
    <w:rsid w:val="001109DE"/>
    <w:rPr>
      <w:rFonts w:ascii="Arial" w:hAnsi="Arial" w:cs="Arial"/>
      <w:b/>
      <w:bCs/>
      <w:sz w:val="28"/>
      <w:szCs w:val="26"/>
    </w:rPr>
  </w:style>
  <w:style w:type="character" w:styleId="HTML">
    <w:name w:val="HTML Variable"/>
    <w:aliases w:val="!Ссылки в документе"/>
    <w:basedOn w:val="a0"/>
    <w:rsid w:val="009C749E"/>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9C749E"/>
    <w:rPr>
      <w:rFonts w:ascii="Courier" w:hAnsi="Courier"/>
      <w:sz w:val="22"/>
      <w:szCs w:val="20"/>
    </w:rPr>
  </w:style>
  <w:style w:type="character" w:customStyle="1" w:styleId="a7">
    <w:name w:val="Текст примечания Знак"/>
    <w:aliases w:val="!Равноширинный текст документа Знак"/>
    <w:link w:val="a6"/>
    <w:rsid w:val="001109DE"/>
    <w:rPr>
      <w:rFonts w:ascii="Courier" w:hAnsi="Courier"/>
      <w:sz w:val="22"/>
    </w:rPr>
  </w:style>
  <w:style w:type="paragraph" w:customStyle="1" w:styleId="Title">
    <w:name w:val="Title!Название НПА"/>
    <w:basedOn w:val="a"/>
    <w:rsid w:val="009C749E"/>
    <w:pPr>
      <w:spacing w:before="240" w:after="60"/>
      <w:jc w:val="center"/>
      <w:outlineLvl w:val="0"/>
    </w:pPr>
    <w:rPr>
      <w:rFonts w:cs="Arial"/>
      <w:b/>
      <w:bCs/>
      <w:kern w:val="28"/>
      <w:sz w:val="32"/>
      <w:szCs w:val="32"/>
    </w:rPr>
  </w:style>
  <w:style w:type="paragraph" w:customStyle="1" w:styleId="a8">
    <w:name w:val="ПРИЛОЖЕНИЕ"/>
    <w:basedOn w:val="a"/>
    <w:link w:val="a9"/>
    <w:qFormat/>
    <w:rsid w:val="001109DE"/>
    <w:pPr>
      <w:widowControl w:val="0"/>
      <w:autoSpaceDE w:val="0"/>
      <w:autoSpaceDN w:val="0"/>
      <w:adjustRightInd w:val="0"/>
      <w:ind w:left="3969" w:firstLine="0"/>
    </w:pPr>
    <w:rPr>
      <w:rFonts w:cs="Arial"/>
    </w:rPr>
  </w:style>
  <w:style w:type="character" w:customStyle="1" w:styleId="a9">
    <w:name w:val="ПРИЛОЖЕНИЕ Знак"/>
    <w:link w:val="a8"/>
    <w:rsid w:val="001109DE"/>
    <w:rPr>
      <w:rFonts w:ascii="Arial" w:hAnsi="Arial" w:cs="Arial"/>
      <w:sz w:val="24"/>
      <w:szCs w:val="24"/>
    </w:rPr>
  </w:style>
  <w:style w:type="paragraph" w:styleId="aa">
    <w:name w:val="caption"/>
    <w:aliases w:val="НАЗВАНИЕ"/>
    <w:basedOn w:val="a"/>
    <w:next w:val="a"/>
    <w:qFormat/>
    <w:rsid w:val="001109DE"/>
    <w:pPr>
      <w:widowControl w:val="0"/>
      <w:autoSpaceDE w:val="0"/>
      <w:autoSpaceDN w:val="0"/>
      <w:adjustRightInd w:val="0"/>
      <w:ind w:firstLine="0"/>
      <w:jc w:val="center"/>
    </w:pPr>
    <w:rPr>
      <w:iCs/>
      <w:szCs w:val="32"/>
    </w:rPr>
  </w:style>
  <w:style w:type="paragraph" w:customStyle="1" w:styleId="ab">
    <w:name w:val="ТАБЛИЦА"/>
    <w:basedOn w:val="a"/>
    <w:link w:val="ac"/>
    <w:qFormat/>
    <w:rsid w:val="001109DE"/>
    <w:pPr>
      <w:ind w:firstLine="0"/>
    </w:pPr>
    <w:rPr>
      <w:rFonts w:cs="Arial"/>
    </w:rPr>
  </w:style>
  <w:style w:type="character" w:customStyle="1" w:styleId="ac">
    <w:name w:val="ТАБЛИЦА Знак"/>
    <w:link w:val="ab"/>
    <w:rsid w:val="001109DE"/>
    <w:rPr>
      <w:rFonts w:ascii="Arial" w:hAnsi="Arial" w:cs="Arial"/>
      <w:sz w:val="24"/>
      <w:szCs w:val="24"/>
    </w:rPr>
  </w:style>
  <w:style w:type="paragraph" w:styleId="ad">
    <w:name w:val="header"/>
    <w:basedOn w:val="a"/>
    <w:link w:val="ae"/>
    <w:rsid w:val="001109DE"/>
    <w:pPr>
      <w:tabs>
        <w:tab w:val="center" w:pos="4677"/>
        <w:tab w:val="right" w:pos="9355"/>
      </w:tabs>
    </w:pPr>
  </w:style>
  <w:style w:type="character" w:customStyle="1" w:styleId="ae">
    <w:name w:val="Верхний колонтитул Знак"/>
    <w:link w:val="ad"/>
    <w:rsid w:val="001109DE"/>
    <w:rPr>
      <w:rFonts w:ascii="Arial" w:hAnsi="Arial"/>
      <w:sz w:val="24"/>
      <w:szCs w:val="24"/>
    </w:rPr>
  </w:style>
  <w:style w:type="paragraph" w:styleId="af">
    <w:name w:val="footer"/>
    <w:basedOn w:val="a"/>
    <w:link w:val="af0"/>
    <w:rsid w:val="001109DE"/>
    <w:pPr>
      <w:tabs>
        <w:tab w:val="center" w:pos="4677"/>
        <w:tab w:val="right" w:pos="9355"/>
      </w:tabs>
    </w:pPr>
  </w:style>
  <w:style w:type="character" w:customStyle="1" w:styleId="af0">
    <w:name w:val="Нижний колонтитул Знак"/>
    <w:link w:val="af"/>
    <w:rsid w:val="001109DE"/>
    <w:rPr>
      <w:rFonts w:ascii="Arial" w:hAnsi="Arial"/>
      <w:sz w:val="24"/>
      <w:szCs w:val="24"/>
    </w:rPr>
  </w:style>
  <w:style w:type="table" w:customStyle="1" w:styleId="11">
    <w:name w:val="Сетка таблицы1"/>
    <w:basedOn w:val="a1"/>
    <w:next w:val="a3"/>
    <w:uiPriority w:val="59"/>
    <w:rsid w:val="00B75C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6057E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9C749E"/>
    <w:pPr>
      <w:spacing w:before="120" w:after="120"/>
      <w:jc w:val="right"/>
    </w:pPr>
    <w:rPr>
      <w:rFonts w:ascii="Arial" w:hAnsi="Arial" w:cs="Arial"/>
      <w:b/>
      <w:bCs/>
      <w:kern w:val="28"/>
      <w:sz w:val="32"/>
      <w:szCs w:val="32"/>
    </w:rPr>
  </w:style>
  <w:style w:type="paragraph" w:customStyle="1" w:styleId="Table">
    <w:name w:val="Table!Таблица"/>
    <w:rsid w:val="009C749E"/>
    <w:rPr>
      <w:rFonts w:ascii="Arial" w:hAnsi="Arial" w:cs="Arial"/>
      <w:bCs/>
      <w:kern w:val="28"/>
      <w:sz w:val="24"/>
      <w:szCs w:val="32"/>
    </w:rPr>
  </w:style>
  <w:style w:type="paragraph" w:customStyle="1" w:styleId="Table0">
    <w:name w:val="Table!"/>
    <w:next w:val="Table"/>
    <w:rsid w:val="009C749E"/>
    <w:pPr>
      <w:jc w:val="center"/>
    </w:pPr>
    <w:rPr>
      <w:rFonts w:ascii="Arial" w:hAnsi="Arial" w:cs="Arial"/>
      <w:b/>
      <w:bCs/>
      <w:kern w:val="28"/>
      <w:sz w:val="24"/>
      <w:szCs w:val="32"/>
    </w:rPr>
  </w:style>
  <w:style w:type="paragraph" w:customStyle="1" w:styleId="NumberAndDate">
    <w:name w:val="NumberAndDate"/>
    <w:aliases w:val="!Дата и Номер"/>
    <w:qFormat/>
    <w:rsid w:val="009C749E"/>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C749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C749E"/>
    <w:pPr>
      <w:ind w:firstLine="567"/>
      <w:jc w:val="both"/>
    </w:pPr>
    <w:rPr>
      <w:rFonts w:ascii="Arial" w:hAnsi="Arial"/>
      <w:sz w:val="24"/>
      <w:szCs w:val="24"/>
    </w:rPr>
  </w:style>
  <w:style w:type="paragraph" w:styleId="1">
    <w:name w:val="heading 1"/>
    <w:aliases w:val="!Части документа"/>
    <w:basedOn w:val="a"/>
    <w:next w:val="a"/>
    <w:link w:val="10"/>
    <w:qFormat/>
    <w:rsid w:val="009C749E"/>
    <w:pPr>
      <w:jc w:val="center"/>
      <w:outlineLvl w:val="0"/>
    </w:pPr>
    <w:rPr>
      <w:rFonts w:cs="Arial"/>
      <w:b/>
      <w:bCs/>
      <w:kern w:val="32"/>
      <w:sz w:val="32"/>
      <w:szCs w:val="32"/>
    </w:rPr>
  </w:style>
  <w:style w:type="paragraph" w:styleId="2">
    <w:name w:val="heading 2"/>
    <w:aliases w:val="!Разделы документа"/>
    <w:basedOn w:val="a"/>
    <w:link w:val="20"/>
    <w:qFormat/>
    <w:rsid w:val="009C749E"/>
    <w:pPr>
      <w:jc w:val="center"/>
      <w:outlineLvl w:val="1"/>
    </w:pPr>
    <w:rPr>
      <w:rFonts w:cs="Arial"/>
      <w:b/>
      <w:bCs/>
      <w:iCs/>
      <w:sz w:val="30"/>
      <w:szCs w:val="28"/>
    </w:rPr>
  </w:style>
  <w:style w:type="paragraph" w:styleId="3">
    <w:name w:val="heading 3"/>
    <w:aliases w:val="!Главы документа"/>
    <w:basedOn w:val="a"/>
    <w:link w:val="30"/>
    <w:qFormat/>
    <w:rsid w:val="009C749E"/>
    <w:pPr>
      <w:outlineLvl w:val="2"/>
    </w:pPr>
    <w:rPr>
      <w:rFonts w:cs="Arial"/>
      <w:b/>
      <w:bCs/>
      <w:sz w:val="28"/>
      <w:szCs w:val="26"/>
    </w:rPr>
  </w:style>
  <w:style w:type="paragraph" w:styleId="4">
    <w:name w:val="heading 4"/>
    <w:aliases w:val="!Параграфы/Статьи документа"/>
    <w:basedOn w:val="a"/>
    <w:qFormat/>
    <w:rsid w:val="009C749E"/>
    <w:pPr>
      <w:outlineLvl w:val="3"/>
    </w:pPr>
    <w:rPr>
      <w:b/>
      <w:bCs/>
      <w:sz w:val="26"/>
      <w:szCs w:val="28"/>
    </w:rPr>
  </w:style>
  <w:style w:type="paragraph" w:styleId="5">
    <w:name w:val="heading 5"/>
    <w:basedOn w:val="a"/>
    <w:next w:val="a"/>
    <w:qFormat/>
    <w:rsid w:val="00195E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6500"/>
    <w:rPr>
      <w:rFonts w:ascii="Tahoma" w:hAnsi="Tahoma" w:cs="Tahoma"/>
      <w:sz w:val="16"/>
      <w:szCs w:val="16"/>
    </w:rPr>
  </w:style>
  <w:style w:type="paragraph" w:customStyle="1" w:styleId="ConsPlusNormal">
    <w:name w:val="ConsPlusNormal"/>
    <w:rsid w:val="00CE4D41"/>
    <w:pPr>
      <w:widowControl w:val="0"/>
      <w:autoSpaceDE w:val="0"/>
      <w:autoSpaceDN w:val="0"/>
    </w:pPr>
    <w:rPr>
      <w:rFonts w:ascii="Calibri" w:hAnsi="Calibri" w:cs="Calibri"/>
      <w:sz w:val="22"/>
    </w:rPr>
  </w:style>
  <w:style w:type="character" w:styleId="a5">
    <w:name w:val="Hyperlink"/>
    <w:basedOn w:val="a0"/>
    <w:rsid w:val="009C749E"/>
    <w:rPr>
      <w:color w:val="0000FF"/>
      <w:u w:val="none"/>
    </w:rPr>
  </w:style>
  <w:style w:type="character" w:customStyle="1" w:styleId="10">
    <w:name w:val="Заголовок 1 Знак"/>
    <w:aliases w:val="!Части документа Знак"/>
    <w:link w:val="1"/>
    <w:rsid w:val="001109DE"/>
    <w:rPr>
      <w:rFonts w:ascii="Arial" w:hAnsi="Arial" w:cs="Arial"/>
      <w:b/>
      <w:bCs/>
      <w:kern w:val="32"/>
      <w:sz w:val="32"/>
      <w:szCs w:val="32"/>
    </w:rPr>
  </w:style>
  <w:style w:type="character" w:customStyle="1" w:styleId="20">
    <w:name w:val="Заголовок 2 Знак"/>
    <w:aliases w:val="!Разделы документа Знак"/>
    <w:link w:val="2"/>
    <w:rsid w:val="001109DE"/>
    <w:rPr>
      <w:rFonts w:ascii="Arial" w:hAnsi="Arial" w:cs="Arial"/>
      <w:b/>
      <w:bCs/>
      <w:iCs/>
      <w:sz w:val="30"/>
      <w:szCs w:val="28"/>
    </w:rPr>
  </w:style>
  <w:style w:type="character" w:customStyle="1" w:styleId="30">
    <w:name w:val="Заголовок 3 Знак"/>
    <w:aliases w:val="!Главы документа Знак"/>
    <w:link w:val="3"/>
    <w:rsid w:val="001109DE"/>
    <w:rPr>
      <w:rFonts w:ascii="Arial" w:hAnsi="Arial" w:cs="Arial"/>
      <w:b/>
      <w:bCs/>
      <w:sz w:val="28"/>
      <w:szCs w:val="26"/>
    </w:rPr>
  </w:style>
  <w:style w:type="character" w:styleId="HTML">
    <w:name w:val="HTML Variable"/>
    <w:aliases w:val="!Ссылки в документе"/>
    <w:basedOn w:val="a0"/>
    <w:rsid w:val="009C749E"/>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9C749E"/>
    <w:rPr>
      <w:rFonts w:ascii="Courier" w:hAnsi="Courier"/>
      <w:sz w:val="22"/>
      <w:szCs w:val="20"/>
    </w:rPr>
  </w:style>
  <w:style w:type="character" w:customStyle="1" w:styleId="a7">
    <w:name w:val="Текст примечания Знак"/>
    <w:aliases w:val="!Равноширинный текст документа Знак"/>
    <w:link w:val="a6"/>
    <w:rsid w:val="001109DE"/>
    <w:rPr>
      <w:rFonts w:ascii="Courier" w:hAnsi="Courier"/>
      <w:sz w:val="22"/>
    </w:rPr>
  </w:style>
  <w:style w:type="paragraph" w:customStyle="1" w:styleId="Title">
    <w:name w:val="Title!Название НПА"/>
    <w:basedOn w:val="a"/>
    <w:rsid w:val="009C749E"/>
    <w:pPr>
      <w:spacing w:before="240" w:after="60"/>
      <w:jc w:val="center"/>
      <w:outlineLvl w:val="0"/>
    </w:pPr>
    <w:rPr>
      <w:rFonts w:cs="Arial"/>
      <w:b/>
      <w:bCs/>
      <w:kern w:val="28"/>
      <w:sz w:val="32"/>
      <w:szCs w:val="32"/>
    </w:rPr>
  </w:style>
  <w:style w:type="paragraph" w:customStyle="1" w:styleId="a8">
    <w:name w:val="ПРИЛОЖЕНИЕ"/>
    <w:basedOn w:val="a"/>
    <w:link w:val="a9"/>
    <w:qFormat/>
    <w:rsid w:val="001109DE"/>
    <w:pPr>
      <w:widowControl w:val="0"/>
      <w:autoSpaceDE w:val="0"/>
      <w:autoSpaceDN w:val="0"/>
      <w:adjustRightInd w:val="0"/>
      <w:ind w:left="3969" w:firstLine="0"/>
    </w:pPr>
    <w:rPr>
      <w:rFonts w:cs="Arial"/>
    </w:rPr>
  </w:style>
  <w:style w:type="character" w:customStyle="1" w:styleId="a9">
    <w:name w:val="ПРИЛОЖЕНИЕ Знак"/>
    <w:link w:val="a8"/>
    <w:rsid w:val="001109DE"/>
    <w:rPr>
      <w:rFonts w:ascii="Arial" w:hAnsi="Arial" w:cs="Arial"/>
      <w:sz w:val="24"/>
      <w:szCs w:val="24"/>
    </w:rPr>
  </w:style>
  <w:style w:type="paragraph" w:styleId="aa">
    <w:name w:val="caption"/>
    <w:aliases w:val="НАЗВАНИЕ"/>
    <w:basedOn w:val="a"/>
    <w:next w:val="a"/>
    <w:qFormat/>
    <w:rsid w:val="001109DE"/>
    <w:pPr>
      <w:widowControl w:val="0"/>
      <w:autoSpaceDE w:val="0"/>
      <w:autoSpaceDN w:val="0"/>
      <w:adjustRightInd w:val="0"/>
      <w:ind w:firstLine="0"/>
      <w:jc w:val="center"/>
    </w:pPr>
    <w:rPr>
      <w:iCs/>
      <w:szCs w:val="32"/>
    </w:rPr>
  </w:style>
  <w:style w:type="paragraph" w:customStyle="1" w:styleId="ab">
    <w:name w:val="ТАБЛИЦА"/>
    <w:basedOn w:val="a"/>
    <w:link w:val="ac"/>
    <w:qFormat/>
    <w:rsid w:val="001109DE"/>
    <w:pPr>
      <w:ind w:firstLine="0"/>
    </w:pPr>
    <w:rPr>
      <w:rFonts w:cs="Arial"/>
    </w:rPr>
  </w:style>
  <w:style w:type="character" w:customStyle="1" w:styleId="ac">
    <w:name w:val="ТАБЛИЦА Знак"/>
    <w:link w:val="ab"/>
    <w:rsid w:val="001109DE"/>
    <w:rPr>
      <w:rFonts w:ascii="Arial" w:hAnsi="Arial" w:cs="Arial"/>
      <w:sz w:val="24"/>
      <w:szCs w:val="24"/>
    </w:rPr>
  </w:style>
  <w:style w:type="paragraph" w:styleId="ad">
    <w:name w:val="header"/>
    <w:basedOn w:val="a"/>
    <w:link w:val="ae"/>
    <w:rsid w:val="001109DE"/>
    <w:pPr>
      <w:tabs>
        <w:tab w:val="center" w:pos="4677"/>
        <w:tab w:val="right" w:pos="9355"/>
      </w:tabs>
    </w:pPr>
  </w:style>
  <w:style w:type="character" w:customStyle="1" w:styleId="ae">
    <w:name w:val="Верхний колонтитул Знак"/>
    <w:link w:val="ad"/>
    <w:rsid w:val="001109DE"/>
    <w:rPr>
      <w:rFonts w:ascii="Arial" w:hAnsi="Arial"/>
      <w:sz w:val="24"/>
      <w:szCs w:val="24"/>
    </w:rPr>
  </w:style>
  <w:style w:type="paragraph" w:styleId="af">
    <w:name w:val="footer"/>
    <w:basedOn w:val="a"/>
    <w:link w:val="af0"/>
    <w:rsid w:val="001109DE"/>
    <w:pPr>
      <w:tabs>
        <w:tab w:val="center" w:pos="4677"/>
        <w:tab w:val="right" w:pos="9355"/>
      </w:tabs>
    </w:pPr>
  </w:style>
  <w:style w:type="character" w:customStyle="1" w:styleId="af0">
    <w:name w:val="Нижний колонтитул Знак"/>
    <w:link w:val="af"/>
    <w:rsid w:val="001109DE"/>
    <w:rPr>
      <w:rFonts w:ascii="Arial" w:hAnsi="Arial"/>
      <w:sz w:val="24"/>
      <w:szCs w:val="24"/>
    </w:rPr>
  </w:style>
  <w:style w:type="table" w:customStyle="1" w:styleId="11">
    <w:name w:val="Сетка таблицы1"/>
    <w:basedOn w:val="a1"/>
    <w:next w:val="a3"/>
    <w:uiPriority w:val="59"/>
    <w:rsid w:val="00B75C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605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9C749E"/>
    <w:pPr>
      <w:spacing w:before="120" w:after="120"/>
      <w:jc w:val="right"/>
    </w:pPr>
    <w:rPr>
      <w:rFonts w:ascii="Arial" w:hAnsi="Arial" w:cs="Arial"/>
      <w:b/>
      <w:bCs/>
      <w:kern w:val="28"/>
      <w:sz w:val="32"/>
      <w:szCs w:val="32"/>
    </w:rPr>
  </w:style>
  <w:style w:type="paragraph" w:customStyle="1" w:styleId="Table">
    <w:name w:val="Table!Таблица"/>
    <w:rsid w:val="009C749E"/>
    <w:rPr>
      <w:rFonts w:ascii="Arial" w:hAnsi="Arial" w:cs="Arial"/>
      <w:bCs/>
      <w:kern w:val="28"/>
      <w:sz w:val="24"/>
      <w:szCs w:val="32"/>
    </w:rPr>
  </w:style>
  <w:style w:type="paragraph" w:customStyle="1" w:styleId="Table0">
    <w:name w:val="Table!"/>
    <w:next w:val="Table"/>
    <w:rsid w:val="009C749E"/>
    <w:pPr>
      <w:jc w:val="center"/>
    </w:pPr>
    <w:rPr>
      <w:rFonts w:ascii="Arial" w:hAnsi="Arial" w:cs="Arial"/>
      <w:b/>
      <w:bCs/>
      <w:kern w:val="28"/>
      <w:sz w:val="24"/>
      <w:szCs w:val="32"/>
    </w:rPr>
  </w:style>
  <w:style w:type="paragraph" w:customStyle="1" w:styleId="NumberAndDate">
    <w:name w:val="NumberAndDate"/>
    <w:aliases w:val="!Дата и Номер"/>
    <w:qFormat/>
    <w:rsid w:val="009C749E"/>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C749E"/>
    <w:rPr>
      <w:sz w:val="28"/>
    </w:rPr>
  </w:style>
</w:styles>
</file>

<file path=word/webSettings.xml><?xml version="1.0" encoding="utf-8"?>
<w:webSettings xmlns:r="http://schemas.openxmlformats.org/officeDocument/2006/relationships" xmlns:w="http://schemas.openxmlformats.org/wordprocessingml/2006/main">
  <w:divs>
    <w:div w:id="860319436">
      <w:bodyDiv w:val="1"/>
      <w:marLeft w:val="0"/>
      <w:marRight w:val="0"/>
      <w:marTop w:val="0"/>
      <w:marBottom w:val="0"/>
      <w:divBdr>
        <w:top w:val="none" w:sz="0" w:space="0" w:color="auto"/>
        <w:left w:val="none" w:sz="0" w:space="0" w:color="auto"/>
        <w:bottom w:val="none" w:sz="0" w:space="0" w:color="auto"/>
        <w:right w:val="none" w:sz="0" w:space="0" w:color="auto"/>
      </w:divBdr>
    </w:div>
    <w:div w:id="993336081">
      <w:bodyDiv w:val="1"/>
      <w:marLeft w:val="0"/>
      <w:marRight w:val="0"/>
      <w:marTop w:val="0"/>
      <w:marBottom w:val="0"/>
      <w:divBdr>
        <w:top w:val="none" w:sz="0" w:space="0" w:color="auto"/>
        <w:left w:val="none" w:sz="0" w:space="0" w:color="auto"/>
        <w:bottom w:val="none" w:sz="0" w:space="0" w:color="auto"/>
        <w:right w:val="none" w:sz="0" w:space="0" w:color="auto"/>
      </w:divBdr>
    </w:div>
    <w:div w:id="1100372801">
      <w:bodyDiv w:val="1"/>
      <w:marLeft w:val="0"/>
      <w:marRight w:val="0"/>
      <w:marTop w:val="0"/>
      <w:marBottom w:val="0"/>
      <w:divBdr>
        <w:top w:val="none" w:sz="0" w:space="0" w:color="auto"/>
        <w:left w:val="none" w:sz="0" w:space="0" w:color="auto"/>
        <w:bottom w:val="none" w:sz="0" w:space="0" w:color="auto"/>
        <w:right w:val="none" w:sz="0" w:space="0" w:color="auto"/>
      </w:divBdr>
    </w:div>
    <w:div w:id="1398505100">
      <w:bodyDiv w:val="1"/>
      <w:marLeft w:val="0"/>
      <w:marRight w:val="0"/>
      <w:marTop w:val="0"/>
      <w:marBottom w:val="0"/>
      <w:divBdr>
        <w:top w:val="none" w:sz="0" w:space="0" w:color="auto"/>
        <w:left w:val="none" w:sz="0" w:space="0" w:color="auto"/>
        <w:bottom w:val="none" w:sz="0" w:space="0" w:color="auto"/>
        <w:right w:val="none" w:sz="0" w:space="0" w:color="auto"/>
      </w:divBdr>
    </w:div>
    <w:div w:id="177015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38</TotalTime>
  <Pages>8</Pages>
  <Words>2950</Words>
  <Characters>16815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гнладга</Company>
  <LinksUpToDate>false</LinksUpToDate>
  <CharactersWithSpaces>19726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Беликова Юлия Андреевна</dc:creator>
  <cp:lastModifiedBy>Пользователь</cp:lastModifiedBy>
  <cp:revision>8</cp:revision>
  <cp:lastPrinted>2024-03-05T09:47:00Z</cp:lastPrinted>
  <dcterms:created xsi:type="dcterms:W3CDTF">2024-01-31T07:26:00Z</dcterms:created>
  <dcterms:modified xsi:type="dcterms:W3CDTF">2024-03-05T09:49:00Z</dcterms:modified>
</cp:coreProperties>
</file>