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38" w:rsidRDefault="00924538" w:rsidP="00924538">
      <w:pPr>
        <w:rPr>
          <w:b/>
          <w:sz w:val="32"/>
          <w:szCs w:val="32"/>
        </w:rPr>
      </w:pPr>
      <w:r w:rsidRPr="007D0273">
        <w:t xml:space="preserve">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</w:t>
      </w:r>
    </w:p>
    <w:p w:rsidR="00924538" w:rsidRDefault="00924538" w:rsidP="00924538">
      <w:pPr>
        <w:jc w:val="right"/>
      </w:pPr>
    </w:p>
    <w:p w:rsidR="00924538" w:rsidRDefault="00924538" w:rsidP="00924538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538" w:rsidRDefault="00924538" w:rsidP="00924538">
      <w:pPr>
        <w:jc w:val="center"/>
        <w:rPr>
          <w:b/>
          <w:i/>
          <w:szCs w:val="28"/>
        </w:rPr>
      </w:pPr>
    </w:p>
    <w:p w:rsidR="00924538" w:rsidRDefault="00924538" w:rsidP="00924538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         СОВЕТ  НАРОДНЫХ  ДЕПУТАТОВ</w:t>
      </w:r>
      <w:r w:rsidR="00BF23E2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ОЗЁРСКОГО  СЕЛЬСКОГО  ПОСЕЛЕНИЯ</w:t>
      </w:r>
    </w:p>
    <w:p w:rsidR="00924538" w:rsidRDefault="00924538" w:rsidP="00924538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БУТУРЛИНОВСКОГО  МУНИЦИПАЛЬНОГО  РАЙОНА</w:t>
      </w:r>
    </w:p>
    <w:p w:rsidR="00924538" w:rsidRDefault="00924538" w:rsidP="00924538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ВОРОНЕЖСКОЙ  ОБЛАСТИ</w:t>
      </w:r>
    </w:p>
    <w:p w:rsidR="00924538" w:rsidRDefault="00924538" w:rsidP="00924538">
      <w:pPr>
        <w:jc w:val="center"/>
        <w:rPr>
          <w:b/>
        </w:rPr>
      </w:pPr>
    </w:p>
    <w:p w:rsidR="00924538" w:rsidRDefault="00924538" w:rsidP="009245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РЕШЕНИЕ</w:t>
      </w:r>
    </w:p>
    <w:p w:rsidR="00924538" w:rsidRDefault="00924538" w:rsidP="00924538">
      <w:pPr>
        <w:pStyle w:val="FR1"/>
        <w:rPr>
          <w:bCs/>
        </w:rPr>
      </w:pPr>
      <w:r w:rsidRPr="008117B3">
        <w:rPr>
          <w:bCs/>
        </w:rPr>
        <w:t>От</w:t>
      </w:r>
      <w:r>
        <w:rPr>
          <w:bCs/>
        </w:rPr>
        <w:t xml:space="preserve">  </w:t>
      </w:r>
      <w:r w:rsidR="00BF23E2" w:rsidRPr="00BF23E2">
        <w:rPr>
          <w:bCs/>
          <w:u w:val="single"/>
        </w:rPr>
        <w:t>28 апреля 2025года</w:t>
      </w:r>
      <w:r>
        <w:rPr>
          <w:bCs/>
        </w:rPr>
        <w:t xml:space="preserve">     </w:t>
      </w:r>
      <w:r w:rsidRPr="008117B3">
        <w:rPr>
          <w:bCs/>
        </w:rPr>
        <w:t>№</w:t>
      </w:r>
      <w:r>
        <w:rPr>
          <w:bCs/>
        </w:rPr>
        <w:t xml:space="preserve"> </w:t>
      </w:r>
      <w:r w:rsidR="00BF23E2">
        <w:rPr>
          <w:bCs/>
        </w:rPr>
        <w:t>188</w:t>
      </w:r>
    </w:p>
    <w:p w:rsidR="00924538" w:rsidRDefault="00924538" w:rsidP="00924538">
      <w:pPr>
        <w:pStyle w:val="FR1"/>
        <w:spacing w:before="0"/>
        <w:rPr>
          <w:sz w:val="20"/>
        </w:rPr>
      </w:pPr>
      <w:r>
        <w:rPr>
          <w:sz w:val="20"/>
        </w:rPr>
        <w:t xml:space="preserve">       </w:t>
      </w:r>
      <w:r w:rsidRPr="005F4768">
        <w:rPr>
          <w:sz w:val="20"/>
        </w:rPr>
        <w:t xml:space="preserve">с. </w:t>
      </w:r>
      <w:r>
        <w:rPr>
          <w:sz w:val="20"/>
        </w:rPr>
        <w:t>Озёрки</w:t>
      </w:r>
    </w:p>
    <w:p w:rsidR="00924538" w:rsidRPr="00924538" w:rsidRDefault="00924538" w:rsidP="00924538">
      <w:pPr>
        <w:pStyle w:val="FR1"/>
        <w:spacing w:before="0"/>
      </w:pPr>
    </w:p>
    <w:p w:rsidR="00BF23E2" w:rsidRDefault="00924538" w:rsidP="00924538">
      <w:pPr>
        <w:rPr>
          <w:b/>
          <w:sz w:val="28"/>
          <w:szCs w:val="28"/>
        </w:rPr>
      </w:pPr>
      <w:r w:rsidRPr="00924538">
        <w:rPr>
          <w:b/>
          <w:sz w:val="28"/>
          <w:szCs w:val="28"/>
        </w:rPr>
        <w:t>Об исполнении бюджета Озёрского</w:t>
      </w:r>
    </w:p>
    <w:p w:rsidR="00924538" w:rsidRPr="00924538" w:rsidRDefault="00924538" w:rsidP="00924538">
      <w:pPr>
        <w:rPr>
          <w:b/>
          <w:sz w:val="28"/>
          <w:szCs w:val="28"/>
        </w:rPr>
      </w:pPr>
      <w:r w:rsidRPr="00924538">
        <w:rPr>
          <w:b/>
          <w:sz w:val="28"/>
          <w:szCs w:val="28"/>
        </w:rPr>
        <w:t xml:space="preserve"> сельского поселения за 2024 год</w:t>
      </w:r>
    </w:p>
    <w:p w:rsidR="00924538" w:rsidRDefault="00924538" w:rsidP="00924538">
      <w:pPr>
        <w:rPr>
          <w:b/>
          <w:szCs w:val="28"/>
        </w:rPr>
      </w:pPr>
    </w:p>
    <w:p w:rsidR="00924538" w:rsidRPr="00807075" w:rsidRDefault="00924538" w:rsidP="00924538">
      <w:pPr>
        <w:pStyle w:val="ConsNormal"/>
        <w:widowControl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ст.35 Федерального закона от 06.10.2003 г. №131-ФЗ «Об общих принципах организации местного самоуправления в Российской Федерации» и на основании Устава Озёрского сельского поселения, Совет народных депутатов Озёрского сельского </w:t>
      </w:r>
      <w:r w:rsidRPr="00807075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</w:p>
    <w:p w:rsidR="00924538" w:rsidRPr="00807075" w:rsidRDefault="00924538" w:rsidP="00924538">
      <w:pPr>
        <w:pStyle w:val="ConsNormal"/>
        <w:widowControl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24538" w:rsidRPr="00807075" w:rsidRDefault="00924538" w:rsidP="00924538">
      <w:pPr>
        <w:pStyle w:val="ConsNormal"/>
        <w:widowControl/>
        <w:ind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7075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924538" w:rsidRPr="00807075" w:rsidRDefault="00924538" w:rsidP="00924538">
      <w:pPr>
        <w:pStyle w:val="Con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4538" w:rsidRPr="00924538" w:rsidRDefault="00924538" w:rsidP="009245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4538">
        <w:rPr>
          <w:sz w:val="28"/>
          <w:szCs w:val="28"/>
        </w:rPr>
        <w:t xml:space="preserve">1. Утвердить отчет об исполнении бюджета Озёрского сельского поселения </w:t>
      </w:r>
      <w:hyperlink r:id="rId9" w:history="1">
        <w:r w:rsidRPr="00924538">
          <w:rPr>
            <w:color w:val="000000"/>
            <w:sz w:val="28"/>
            <w:szCs w:val="28"/>
          </w:rPr>
          <w:t>за 2024 год</w:t>
        </w:r>
      </w:hyperlink>
      <w:r w:rsidRPr="00924538">
        <w:rPr>
          <w:sz w:val="28"/>
          <w:szCs w:val="28"/>
        </w:rPr>
        <w:t xml:space="preserve"> по доходам в сумме 11 785,82 тыс. рублей, по расходам в сумме 10 947,31 тыс. рублей с превышением доходов над расходами (профицит бюджета Озёрского сельского поселения) в сумме 838,51 тыс. рублей и со следующими показателями, согласно приложениям:</w:t>
      </w:r>
    </w:p>
    <w:p w:rsidR="00924538" w:rsidRPr="00924538" w:rsidRDefault="00924538" w:rsidP="00924538">
      <w:pPr>
        <w:ind w:firstLine="851"/>
        <w:jc w:val="both"/>
        <w:rPr>
          <w:sz w:val="28"/>
          <w:szCs w:val="28"/>
        </w:rPr>
      </w:pPr>
      <w:r w:rsidRPr="00924538">
        <w:rPr>
          <w:sz w:val="28"/>
          <w:szCs w:val="28"/>
        </w:rPr>
        <w:t>1.1. «</w:t>
      </w:r>
      <w:r w:rsidRPr="00924538">
        <w:rPr>
          <w:color w:val="000000"/>
          <w:sz w:val="28"/>
          <w:szCs w:val="28"/>
        </w:rPr>
        <w:t>Источники внутреннего финансирования дефицита бюджета Озёрского сельского поселения Бутурлиновского муниципального района Воронежской области на 2024 год</w:t>
      </w:r>
      <w:r w:rsidRPr="00924538">
        <w:rPr>
          <w:sz w:val="28"/>
          <w:szCs w:val="28"/>
        </w:rPr>
        <w:t>», согласно приложению 1 к настоящему решению.</w:t>
      </w:r>
    </w:p>
    <w:p w:rsidR="00924538" w:rsidRPr="00924538" w:rsidRDefault="00924538" w:rsidP="00924538">
      <w:pPr>
        <w:ind w:firstLine="851"/>
        <w:jc w:val="both"/>
        <w:rPr>
          <w:sz w:val="28"/>
          <w:szCs w:val="28"/>
        </w:rPr>
      </w:pPr>
      <w:r w:rsidRPr="00924538">
        <w:rPr>
          <w:sz w:val="28"/>
          <w:szCs w:val="28"/>
        </w:rPr>
        <w:t>1.2. «Доходы бюджета Озёрского сельского поселения Бутурлиновского муниципального района Воронежской области по кодам видов доходов, подвидов доходов на 2024 год», согласно приложению 2 к настоящему решению.</w:t>
      </w:r>
    </w:p>
    <w:p w:rsidR="00924538" w:rsidRPr="00DC001B" w:rsidRDefault="00924538" w:rsidP="00924538">
      <w:pPr>
        <w:pStyle w:val="12"/>
        <w:spacing w:before="0" w:after="0"/>
        <w:ind w:left="0" w:firstLine="709"/>
        <w:jc w:val="both"/>
        <w:rPr>
          <w:b w:val="0"/>
          <w:szCs w:val="28"/>
        </w:rPr>
      </w:pPr>
      <w:r w:rsidRPr="00DC001B">
        <w:rPr>
          <w:b w:val="0"/>
          <w:szCs w:val="28"/>
        </w:rPr>
        <w:t>1.</w:t>
      </w:r>
      <w:r>
        <w:rPr>
          <w:b w:val="0"/>
          <w:szCs w:val="28"/>
        </w:rPr>
        <w:t>3</w:t>
      </w:r>
      <w:r w:rsidRPr="00DC001B">
        <w:rPr>
          <w:b w:val="0"/>
          <w:szCs w:val="28"/>
        </w:rPr>
        <w:t>. «</w:t>
      </w:r>
      <w:r w:rsidRPr="00DC001B">
        <w:rPr>
          <w:b w:val="0"/>
          <w:color w:val="000000"/>
          <w:szCs w:val="28"/>
        </w:rPr>
        <w:t xml:space="preserve">Ведомственную структуру расходов бюджета </w:t>
      </w:r>
      <w:r>
        <w:rPr>
          <w:b w:val="0"/>
          <w:color w:val="000000"/>
          <w:szCs w:val="28"/>
        </w:rPr>
        <w:t>Озёрского</w:t>
      </w:r>
      <w:r w:rsidRPr="00DC001B">
        <w:rPr>
          <w:b w:val="0"/>
          <w:color w:val="000000"/>
          <w:szCs w:val="28"/>
        </w:rPr>
        <w:t xml:space="preserve"> сельского поселения </w:t>
      </w:r>
      <w:r w:rsidRPr="00AB14A8">
        <w:rPr>
          <w:b w:val="0"/>
          <w:szCs w:val="28"/>
        </w:rPr>
        <w:t xml:space="preserve">Бутурлиновского муниципального района Воронежской области </w:t>
      </w:r>
      <w:r w:rsidRPr="00AB14A8">
        <w:rPr>
          <w:b w:val="0"/>
          <w:color w:val="000000"/>
          <w:szCs w:val="28"/>
        </w:rPr>
        <w:t>на</w:t>
      </w:r>
      <w:r w:rsidRPr="00DC001B">
        <w:rPr>
          <w:b w:val="0"/>
          <w:color w:val="000000"/>
          <w:szCs w:val="28"/>
        </w:rPr>
        <w:t xml:space="preserve"> 20</w:t>
      </w:r>
      <w:r>
        <w:rPr>
          <w:b w:val="0"/>
          <w:color w:val="000000"/>
          <w:szCs w:val="28"/>
        </w:rPr>
        <w:t>24</w:t>
      </w:r>
      <w:r w:rsidRPr="00DC001B">
        <w:rPr>
          <w:b w:val="0"/>
          <w:color w:val="000000"/>
          <w:szCs w:val="28"/>
        </w:rPr>
        <w:t xml:space="preserve"> год»</w:t>
      </w:r>
      <w:r>
        <w:rPr>
          <w:b w:val="0"/>
          <w:color w:val="000000"/>
          <w:szCs w:val="28"/>
        </w:rPr>
        <w:t>,</w:t>
      </w:r>
      <w:r w:rsidRPr="00DC001B">
        <w:rPr>
          <w:b w:val="0"/>
          <w:szCs w:val="28"/>
        </w:rPr>
        <w:t xml:space="preserve"> согласно приложению </w:t>
      </w:r>
      <w:r>
        <w:rPr>
          <w:b w:val="0"/>
          <w:szCs w:val="28"/>
        </w:rPr>
        <w:t>3</w:t>
      </w:r>
      <w:r w:rsidRPr="00DC001B">
        <w:rPr>
          <w:b w:val="0"/>
          <w:szCs w:val="28"/>
        </w:rPr>
        <w:t xml:space="preserve"> к настоящему решению.</w:t>
      </w:r>
    </w:p>
    <w:p w:rsidR="00924538" w:rsidRPr="00DC001B" w:rsidRDefault="00924538" w:rsidP="00924538">
      <w:pPr>
        <w:pStyle w:val="12"/>
        <w:spacing w:before="0" w:after="0"/>
        <w:ind w:left="0" w:firstLine="709"/>
        <w:jc w:val="both"/>
        <w:rPr>
          <w:b w:val="0"/>
          <w:szCs w:val="28"/>
        </w:rPr>
      </w:pPr>
      <w:r w:rsidRPr="00DC001B">
        <w:rPr>
          <w:b w:val="0"/>
          <w:szCs w:val="28"/>
        </w:rPr>
        <w:t>1.</w:t>
      </w:r>
      <w:r>
        <w:rPr>
          <w:b w:val="0"/>
          <w:szCs w:val="28"/>
        </w:rPr>
        <w:t xml:space="preserve">4. </w:t>
      </w:r>
      <w:r w:rsidRPr="00DC001B">
        <w:rPr>
          <w:b w:val="0"/>
          <w:szCs w:val="28"/>
        </w:rPr>
        <w:t xml:space="preserve">«Распределение бюджетных ассигнований по разделам, подразделам, целевым статьям (муниципальным программам </w:t>
      </w:r>
      <w:r>
        <w:rPr>
          <w:b w:val="0"/>
          <w:szCs w:val="28"/>
        </w:rPr>
        <w:t>Озёрского</w:t>
      </w:r>
      <w:r w:rsidRPr="00DC001B">
        <w:rPr>
          <w:b w:val="0"/>
          <w:szCs w:val="28"/>
        </w:rPr>
        <w:t xml:space="preserve"> сельского поселения Бутурлиновского муниципального района Воронежской области), группам видов расходов классификации расходов бюджета </w:t>
      </w:r>
      <w:r>
        <w:rPr>
          <w:b w:val="0"/>
          <w:szCs w:val="28"/>
        </w:rPr>
        <w:lastRenderedPageBreak/>
        <w:t xml:space="preserve">Озёрского сельского </w:t>
      </w:r>
      <w:r w:rsidRPr="00DC001B">
        <w:rPr>
          <w:b w:val="0"/>
          <w:szCs w:val="28"/>
        </w:rPr>
        <w:t xml:space="preserve">поселения </w:t>
      </w:r>
      <w:r>
        <w:rPr>
          <w:b w:val="0"/>
          <w:szCs w:val="28"/>
        </w:rPr>
        <w:t xml:space="preserve">Бутурлиновского муниципального района Воронежской области </w:t>
      </w:r>
      <w:r w:rsidRPr="00DC001B">
        <w:rPr>
          <w:b w:val="0"/>
          <w:color w:val="000000"/>
          <w:szCs w:val="28"/>
        </w:rPr>
        <w:t>на 20</w:t>
      </w:r>
      <w:r>
        <w:rPr>
          <w:b w:val="0"/>
          <w:color w:val="000000"/>
          <w:szCs w:val="28"/>
        </w:rPr>
        <w:t>24</w:t>
      </w:r>
      <w:r w:rsidRPr="00DC001B">
        <w:rPr>
          <w:b w:val="0"/>
          <w:color w:val="000000"/>
          <w:szCs w:val="28"/>
        </w:rPr>
        <w:t xml:space="preserve"> год»</w:t>
      </w:r>
      <w:r>
        <w:rPr>
          <w:b w:val="0"/>
          <w:color w:val="000000"/>
          <w:szCs w:val="28"/>
        </w:rPr>
        <w:t>,</w:t>
      </w:r>
      <w:r w:rsidRPr="00DC001B">
        <w:rPr>
          <w:b w:val="0"/>
          <w:color w:val="000000"/>
          <w:szCs w:val="28"/>
        </w:rPr>
        <w:t xml:space="preserve"> </w:t>
      </w:r>
      <w:r w:rsidRPr="00DC001B">
        <w:rPr>
          <w:b w:val="0"/>
          <w:szCs w:val="28"/>
        </w:rPr>
        <w:t xml:space="preserve">согласно приложению </w:t>
      </w:r>
      <w:r>
        <w:rPr>
          <w:b w:val="0"/>
          <w:szCs w:val="28"/>
        </w:rPr>
        <w:t>4</w:t>
      </w:r>
      <w:r w:rsidRPr="00DC001B">
        <w:rPr>
          <w:b w:val="0"/>
          <w:szCs w:val="28"/>
        </w:rPr>
        <w:t xml:space="preserve"> к настоящему решению.</w:t>
      </w:r>
    </w:p>
    <w:p w:rsidR="00924538" w:rsidRDefault="00924538" w:rsidP="00924538">
      <w:pPr>
        <w:pStyle w:val="12"/>
        <w:spacing w:before="0" w:after="0"/>
        <w:ind w:left="0" w:firstLine="709"/>
        <w:jc w:val="both"/>
        <w:rPr>
          <w:b w:val="0"/>
          <w:szCs w:val="28"/>
        </w:rPr>
      </w:pPr>
      <w:r w:rsidRPr="00DC001B">
        <w:rPr>
          <w:b w:val="0"/>
          <w:szCs w:val="28"/>
        </w:rPr>
        <w:t>1.</w:t>
      </w:r>
      <w:r>
        <w:rPr>
          <w:b w:val="0"/>
          <w:szCs w:val="28"/>
        </w:rPr>
        <w:t xml:space="preserve">5. </w:t>
      </w:r>
      <w:r w:rsidRPr="00DC001B">
        <w:rPr>
          <w:b w:val="0"/>
          <w:szCs w:val="28"/>
        </w:rPr>
        <w:t xml:space="preserve">«Распределение бюджетных ассигнований по целевым статьям (муниципальным программам </w:t>
      </w:r>
      <w:r>
        <w:rPr>
          <w:b w:val="0"/>
          <w:szCs w:val="28"/>
        </w:rPr>
        <w:t>Озёрского</w:t>
      </w:r>
      <w:r w:rsidRPr="00DC001B">
        <w:rPr>
          <w:b w:val="0"/>
          <w:szCs w:val="28"/>
        </w:rPr>
        <w:t xml:space="preserve"> сельского поселения Бутурлиновского муниципального района Воронежской области), группам видов расходов, разделам, подразделам классификации расходов бюджета </w:t>
      </w:r>
      <w:r>
        <w:rPr>
          <w:b w:val="0"/>
          <w:szCs w:val="28"/>
        </w:rPr>
        <w:t xml:space="preserve">Озёрского сельского </w:t>
      </w:r>
      <w:r w:rsidRPr="00DC001B">
        <w:rPr>
          <w:b w:val="0"/>
          <w:szCs w:val="28"/>
        </w:rPr>
        <w:t>поселения</w:t>
      </w:r>
      <w:r>
        <w:rPr>
          <w:b w:val="0"/>
          <w:szCs w:val="28"/>
        </w:rPr>
        <w:t xml:space="preserve"> Бутурлиновского муниципального района Воронежской области</w:t>
      </w:r>
      <w:r w:rsidRPr="00DC001B">
        <w:rPr>
          <w:b w:val="0"/>
          <w:szCs w:val="28"/>
        </w:rPr>
        <w:t xml:space="preserve"> </w:t>
      </w:r>
      <w:r w:rsidRPr="00DC001B">
        <w:rPr>
          <w:b w:val="0"/>
          <w:color w:val="000000"/>
          <w:szCs w:val="28"/>
        </w:rPr>
        <w:t>на 20</w:t>
      </w:r>
      <w:r>
        <w:rPr>
          <w:b w:val="0"/>
          <w:color w:val="000000"/>
          <w:szCs w:val="28"/>
        </w:rPr>
        <w:t>24</w:t>
      </w:r>
      <w:r w:rsidRPr="00DC001B">
        <w:rPr>
          <w:b w:val="0"/>
          <w:color w:val="000000"/>
          <w:szCs w:val="28"/>
        </w:rPr>
        <w:t xml:space="preserve"> год»</w:t>
      </w:r>
      <w:r>
        <w:rPr>
          <w:b w:val="0"/>
          <w:color w:val="000000"/>
          <w:szCs w:val="28"/>
        </w:rPr>
        <w:t>,</w:t>
      </w:r>
      <w:r w:rsidRPr="00DC001B">
        <w:rPr>
          <w:b w:val="0"/>
          <w:color w:val="000000"/>
          <w:szCs w:val="28"/>
        </w:rPr>
        <w:t xml:space="preserve"> </w:t>
      </w:r>
      <w:r w:rsidRPr="00DC001B">
        <w:rPr>
          <w:b w:val="0"/>
          <w:szCs w:val="28"/>
        </w:rPr>
        <w:t xml:space="preserve">согласно приложению </w:t>
      </w:r>
      <w:r>
        <w:rPr>
          <w:b w:val="0"/>
          <w:szCs w:val="28"/>
        </w:rPr>
        <w:t>5</w:t>
      </w:r>
      <w:r w:rsidRPr="00DC001B">
        <w:rPr>
          <w:b w:val="0"/>
          <w:szCs w:val="28"/>
        </w:rPr>
        <w:t xml:space="preserve"> к настоящему решению. </w:t>
      </w:r>
    </w:p>
    <w:p w:rsidR="00924538" w:rsidRPr="0049418A" w:rsidRDefault="00924538" w:rsidP="00924538">
      <w:pPr>
        <w:pStyle w:val="a9"/>
      </w:pPr>
      <w:r w:rsidRPr="0049418A">
        <w:rPr>
          <w:b w:val="0"/>
        </w:rPr>
        <w:t>1.6.</w:t>
      </w:r>
      <w:r>
        <w:t xml:space="preserve"> </w:t>
      </w:r>
      <w:r>
        <w:rPr>
          <w:b w:val="0"/>
        </w:rPr>
        <w:t>«</w:t>
      </w:r>
      <w:r w:rsidRPr="00FD13C6">
        <w:rPr>
          <w:b w:val="0"/>
        </w:rPr>
        <w:t xml:space="preserve">Программа муниципальных внутренних заимствований </w:t>
      </w:r>
      <w:r>
        <w:rPr>
          <w:b w:val="0"/>
        </w:rPr>
        <w:t>Озёрс</w:t>
      </w:r>
      <w:r w:rsidRPr="00FD13C6">
        <w:rPr>
          <w:b w:val="0"/>
        </w:rPr>
        <w:t xml:space="preserve">кого сельского поселения </w:t>
      </w:r>
      <w:r>
        <w:rPr>
          <w:b w:val="0"/>
        </w:rPr>
        <w:t xml:space="preserve">Бутурлиновского муниципального района Воронежской области </w:t>
      </w:r>
      <w:r w:rsidRPr="00FD13C6">
        <w:rPr>
          <w:b w:val="0"/>
        </w:rPr>
        <w:t>на 2024 год</w:t>
      </w:r>
      <w:r>
        <w:rPr>
          <w:b w:val="0"/>
        </w:rPr>
        <w:t>»</w:t>
      </w:r>
      <w:r w:rsidRPr="00FD13C6">
        <w:rPr>
          <w:b w:val="0"/>
        </w:rPr>
        <w:t>, согласно приложению 6 к настоящему решению.</w:t>
      </w:r>
    </w:p>
    <w:p w:rsidR="00924538" w:rsidRDefault="00924538" w:rsidP="00924538">
      <w:pPr>
        <w:pStyle w:val="12"/>
        <w:spacing w:before="0" w:after="0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 Опубликовать настоящее </w:t>
      </w:r>
      <w:r w:rsidRPr="00DC001B">
        <w:rPr>
          <w:b w:val="0"/>
          <w:szCs w:val="28"/>
        </w:rPr>
        <w:t>решение в Вестнике мун</w:t>
      </w:r>
      <w:r>
        <w:rPr>
          <w:b w:val="0"/>
          <w:szCs w:val="28"/>
        </w:rPr>
        <w:t xml:space="preserve">иципальных </w:t>
      </w:r>
      <w:r w:rsidRPr="00DC001B">
        <w:rPr>
          <w:b w:val="0"/>
          <w:szCs w:val="28"/>
        </w:rPr>
        <w:t xml:space="preserve">правовых актов и иной официальной информации </w:t>
      </w:r>
      <w:r>
        <w:rPr>
          <w:b w:val="0"/>
          <w:szCs w:val="28"/>
        </w:rPr>
        <w:t>Озёрского</w:t>
      </w:r>
      <w:r w:rsidRPr="00DC001B">
        <w:rPr>
          <w:b w:val="0"/>
          <w:szCs w:val="28"/>
        </w:rPr>
        <w:t xml:space="preserve"> сельского поселения.</w:t>
      </w:r>
    </w:p>
    <w:p w:rsidR="00924538" w:rsidRPr="0056222E" w:rsidRDefault="00924538" w:rsidP="00924538">
      <w:pPr>
        <w:pStyle w:val="12"/>
        <w:spacing w:before="0" w:after="0"/>
        <w:ind w:left="0" w:firstLine="709"/>
        <w:jc w:val="both"/>
        <w:rPr>
          <w:b w:val="0"/>
          <w:szCs w:val="28"/>
        </w:rPr>
      </w:pPr>
      <w:r w:rsidRPr="0056222E">
        <w:rPr>
          <w:b w:val="0"/>
          <w:szCs w:val="28"/>
        </w:rPr>
        <w:t>3. Контроль за исполнением настоящего решения возложить на глав</w:t>
      </w:r>
      <w:r>
        <w:rPr>
          <w:b w:val="0"/>
          <w:szCs w:val="28"/>
        </w:rPr>
        <w:t>у</w:t>
      </w:r>
      <w:r w:rsidRPr="0056222E">
        <w:rPr>
          <w:b w:val="0"/>
          <w:szCs w:val="28"/>
        </w:rPr>
        <w:t xml:space="preserve"> </w:t>
      </w:r>
      <w:r>
        <w:rPr>
          <w:b w:val="0"/>
          <w:szCs w:val="28"/>
        </w:rPr>
        <w:t>Озёрского</w:t>
      </w:r>
      <w:r w:rsidRPr="0056222E">
        <w:rPr>
          <w:b w:val="0"/>
          <w:szCs w:val="28"/>
        </w:rPr>
        <w:t xml:space="preserve"> сельского поселения </w:t>
      </w:r>
      <w:r>
        <w:rPr>
          <w:b w:val="0"/>
          <w:szCs w:val="28"/>
        </w:rPr>
        <w:t>Е.В. Петрову.</w:t>
      </w:r>
    </w:p>
    <w:p w:rsidR="00924538" w:rsidRDefault="00924538" w:rsidP="00924538">
      <w:pPr>
        <w:rPr>
          <w:color w:val="000000"/>
          <w:szCs w:val="28"/>
        </w:rPr>
      </w:pPr>
    </w:p>
    <w:tbl>
      <w:tblPr>
        <w:tblpPr w:leftFromText="180" w:rightFromText="180" w:vertAnchor="text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700"/>
        <w:gridCol w:w="4261"/>
      </w:tblGrid>
      <w:tr w:rsidR="00924538" w:rsidRPr="002D5CF4" w:rsidTr="00B26247">
        <w:trPr>
          <w:trHeight w:val="9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24538" w:rsidRPr="00924538" w:rsidRDefault="00924538" w:rsidP="00B2624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453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Глава Озёрского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924538" w:rsidRPr="00924538" w:rsidRDefault="00924538" w:rsidP="00B26247">
            <w:pPr>
              <w:ind w:left="1627" w:right="-1384" w:firstLine="56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924538" w:rsidRPr="00924538" w:rsidRDefault="00924538" w:rsidP="00B26247">
            <w:pPr>
              <w:jc w:val="center"/>
              <w:rPr>
                <w:color w:val="000000"/>
                <w:sz w:val="28"/>
                <w:szCs w:val="28"/>
              </w:rPr>
            </w:pPr>
            <w:r w:rsidRPr="00924538">
              <w:rPr>
                <w:color w:val="000000"/>
                <w:sz w:val="28"/>
                <w:szCs w:val="28"/>
              </w:rPr>
              <w:t>Е.В.Петрова</w:t>
            </w:r>
          </w:p>
        </w:tc>
      </w:tr>
      <w:tr w:rsidR="00924538" w:rsidRPr="002D5CF4" w:rsidTr="00B26247">
        <w:trPr>
          <w:trHeight w:val="1215"/>
        </w:trPr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4538" w:rsidRPr="00924538" w:rsidRDefault="00924538" w:rsidP="00B2624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453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 Совета народных депутатов Озёрского сельского  поселения</w:t>
            </w:r>
            <w:r w:rsidRPr="00924538"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4538" w:rsidRPr="00924538" w:rsidRDefault="00924538" w:rsidP="00B26247">
            <w:pPr>
              <w:ind w:left="1627" w:right="-1384" w:firstLine="56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924538" w:rsidRPr="00924538" w:rsidRDefault="00924538" w:rsidP="00B26247">
            <w:pPr>
              <w:jc w:val="right"/>
              <w:rPr>
                <w:color w:val="000000"/>
                <w:sz w:val="28"/>
                <w:szCs w:val="28"/>
              </w:rPr>
            </w:pPr>
            <w:r w:rsidRPr="00924538">
              <w:rPr>
                <w:sz w:val="28"/>
                <w:szCs w:val="28"/>
              </w:rPr>
              <w:t>И.В. Шелковникова</w:t>
            </w:r>
          </w:p>
        </w:tc>
      </w:tr>
      <w:tr w:rsidR="00924538" w:rsidRPr="002D5CF4" w:rsidTr="00B26247">
        <w:trPr>
          <w:trHeight w:val="105"/>
        </w:trPr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4538" w:rsidRPr="002D5CF4" w:rsidRDefault="00924538" w:rsidP="00B26247">
            <w:pPr>
              <w:rPr>
                <w:rFonts w:eastAsia="Calibri"/>
                <w:color w:val="000000"/>
                <w:szCs w:val="28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4538" w:rsidRPr="002D5CF4" w:rsidRDefault="00924538" w:rsidP="00B26247">
            <w:pPr>
              <w:ind w:left="1627" w:right="-1384" w:firstLine="564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924538" w:rsidRPr="002D5CF4" w:rsidRDefault="00924538" w:rsidP="00B26247">
            <w:pPr>
              <w:rPr>
                <w:color w:val="000000"/>
                <w:szCs w:val="28"/>
              </w:rPr>
            </w:pPr>
          </w:p>
        </w:tc>
      </w:tr>
      <w:tr w:rsidR="00924538" w:rsidRPr="002D5CF4" w:rsidTr="00B26247">
        <w:trPr>
          <w:gridAfter w:val="2"/>
          <w:wAfter w:w="4961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4538" w:rsidRPr="006C0304" w:rsidRDefault="00924538" w:rsidP="00B26247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924538" w:rsidRPr="002D5CF4" w:rsidTr="00B26247">
        <w:trPr>
          <w:gridAfter w:val="2"/>
          <w:wAfter w:w="4961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4538" w:rsidRPr="0035741B" w:rsidRDefault="00924538" w:rsidP="00B26247">
            <w:pPr>
              <w:jc w:val="center"/>
              <w:rPr>
                <w:bCs/>
                <w:szCs w:val="28"/>
              </w:rPr>
            </w:pPr>
          </w:p>
        </w:tc>
      </w:tr>
      <w:tr w:rsidR="00924538" w:rsidRPr="002D5CF4" w:rsidTr="00B26247">
        <w:trPr>
          <w:gridAfter w:val="2"/>
          <w:wAfter w:w="4961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4538" w:rsidRPr="006C0304" w:rsidRDefault="00924538" w:rsidP="00B26247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:rsidR="00924538" w:rsidRDefault="00924538" w:rsidP="00924538">
      <w:pPr>
        <w:jc w:val="center"/>
        <w:rPr>
          <w:b/>
          <w:i/>
          <w:szCs w:val="28"/>
        </w:rPr>
      </w:pPr>
    </w:p>
    <w:p w:rsidR="00924538" w:rsidRDefault="00924538" w:rsidP="00924538">
      <w:pPr>
        <w:pStyle w:val="ConsNormal"/>
        <w:widowControl/>
        <w:spacing w:line="276" w:lineRule="auto"/>
        <w:ind w:firstLine="0"/>
        <w:jc w:val="both"/>
        <w:outlineLvl w:val="0"/>
        <w:sectPr w:rsidR="00924538" w:rsidSect="00F56C1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924538" w:rsidRPr="00F305F5" w:rsidRDefault="00924538" w:rsidP="00924538">
      <w:pPr>
        <w:jc w:val="right"/>
        <w:rPr>
          <w:i/>
          <w:sz w:val="26"/>
          <w:szCs w:val="26"/>
        </w:rPr>
      </w:pPr>
      <w:r w:rsidRPr="00F305F5">
        <w:rPr>
          <w:i/>
          <w:sz w:val="26"/>
          <w:szCs w:val="26"/>
        </w:rPr>
        <w:lastRenderedPageBreak/>
        <w:t>Приложение 1</w:t>
      </w:r>
    </w:p>
    <w:p w:rsidR="00924538" w:rsidRPr="00F305F5" w:rsidRDefault="00924538" w:rsidP="00924538">
      <w:pPr>
        <w:jc w:val="right"/>
        <w:rPr>
          <w:i/>
          <w:sz w:val="26"/>
          <w:szCs w:val="26"/>
        </w:rPr>
      </w:pPr>
      <w:r w:rsidRPr="00F305F5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924538" w:rsidRPr="00A3151C" w:rsidRDefault="00924538" w:rsidP="00924538">
      <w:pPr>
        <w:jc w:val="right"/>
        <w:rPr>
          <w:i/>
          <w:sz w:val="26"/>
          <w:szCs w:val="26"/>
        </w:rPr>
      </w:pPr>
      <w:r w:rsidRPr="00F305F5">
        <w:rPr>
          <w:i/>
          <w:sz w:val="26"/>
          <w:szCs w:val="26"/>
        </w:rPr>
        <w:t xml:space="preserve">                                                               </w:t>
      </w:r>
      <w:r>
        <w:rPr>
          <w:i/>
          <w:sz w:val="26"/>
          <w:szCs w:val="26"/>
        </w:rPr>
        <w:t>Озёрского</w:t>
      </w:r>
      <w:r w:rsidRPr="00A3151C">
        <w:rPr>
          <w:i/>
          <w:sz w:val="26"/>
          <w:szCs w:val="26"/>
        </w:rPr>
        <w:t xml:space="preserve"> сельского поселени</w:t>
      </w:r>
      <w:r>
        <w:rPr>
          <w:i/>
          <w:sz w:val="26"/>
          <w:szCs w:val="26"/>
        </w:rPr>
        <w:t>я</w:t>
      </w:r>
      <w:r w:rsidRPr="00A3151C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Бутурлиновского муниципального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района Воронежской области</w:t>
      </w:r>
    </w:p>
    <w:p w:rsidR="00924538" w:rsidRPr="006C5521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 w:rsidRPr="006C5521">
        <w:rPr>
          <w:bCs/>
          <w:i/>
          <w:sz w:val="26"/>
          <w:szCs w:val="26"/>
        </w:rPr>
        <w:t xml:space="preserve">от </w:t>
      </w:r>
      <w:r>
        <w:rPr>
          <w:bCs/>
          <w:i/>
          <w:sz w:val="26"/>
          <w:szCs w:val="26"/>
        </w:rPr>
        <w:t xml:space="preserve"> </w:t>
      </w:r>
      <w:r w:rsidR="00BF23E2">
        <w:rPr>
          <w:bCs/>
          <w:i/>
          <w:sz w:val="26"/>
          <w:szCs w:val="26"/>
        </w:rPr>
        <w:t>28.04.2025г.</w:t>
      </w:r>
      <w:r>
        <w:rPr>
          <w:bCs/>
          <w:i/>
          <w:sz w:val="26"/>
          <w:szCs w:val="26"/>
        </w:rPr>
        <w:t xml:space="preserve">    </w:t>
      </w:r>
      <w:r w:rsidRPr="006C5521">
        <w:rPr>
          <w:bCs/>
          <w:i/>
          <w:sz w:val="26"/>
          <w:szCs w:val="26"/>
        </w:rPr>
        <w:t xml:space="preserve">  №</w:t>
      </w:r>
      <w:r w:rsidR="00BF23E2">
        <w:rPr>
          <w:bCs/>
          <w:i/>
          <w:sz w:val="26"/>
          <w:szCs w:val="26"/>
        </w:rPr>
        <w:t>188</w:t>
      </w:r>
      <w:r w:rsidRPr="006C5521">
        <w:rPr>
          <w:bCs/>
          <w:i/>
          <w:sz w:val="26"/>
          <w:szCs w:val="26"/>
        </w:rPr>
        <w:t xml:space="preserve">  </w:t>
      </w:r>
      <w:r w:rsidRPr="006C5521">
        <w:rPr>
          <w:i/>
          <w:color w:val="000000"/>
          <w:sz w:val="26"/>
          <w:szCs w:val="26"/>
        </w:rPr>
        <w:t xml:space="preserve">  </w:t>
      </w:r>
    </w:p>
    <w:p w:rsidR="00924538" w:rsidRDefault="00924538" w:rsidP="00924538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924538" w:rsidRDefault="00924538" w:rsidP="00924538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И</w:t>
      </w:r>
      <w:r w:rsidRPr="006D20C8">
        <w:rPr>
          <w:b/>
          <w:bCs/>
          <w:color w:val="000000"/>
          <w:szCs w:val="28"/>
        </w:rPr>
        <w:t xml:space="preserve">сточники внутреннего финансирования дефицита бюджета </w:t>
      </w:r>
      <w:r>
        <w:rPr>
          <w:b/>
          <w:bCs/>
          <w:color w:val="000000"/>
          <w:szCs w:val="28"/>
        </w:rPr>
        <w:t>Озёрского</w:t>
      </w:r>
      <w:r w:rsidRPr="006D20C8">
        <w:rPr>
          <w:b/>
          <w:bCs/>
          <w:color w:val="000000"/>
          <w:szCs w:val="28"/>
        </w:rPr>
        <w:t xml:space="preserve"> сельского поселения Бутурлиновского </w:t>
      </w:r>
      <w:r>
        <w:rPr>
          <w:b/>
          <w:bCs/>
          <w:color w:val="000000"/>
          <w:szCs w:val="28"/>
        </w:rPr>
        <w:t xml:space="preserve"> </w:t>
      </w:r>
      <w:r w:rsidRPr="006D20C8">
        <w:rPr>
          <w:b/>
          <w:bCs/>
          <w:color w:val="000000"/>
          <w:szCs w:val="28"/>
        </w:rPr>
        <w:t>муниципал</w:t>
      </w:r>
      <w:r>
        <w:rPr>
          <w:b/>
          <w:bCs/>
          <w:color w:val="000000"/>
          <w:szCs w:val="28"/>
        </w:rPr>
        <w:t xml:space="preserve">ьного района Воронежской  области </w:t>
      </w:r>
      <w:r w:rsidRPr="006D20C8">
        <w:rPr>
          <w:b/>
          <w:bCs/>
          <w:color w:val="000000"/>
          <w:szCs w:val="28"/>
        </w:rPr>
        <w:t>на 202</w:t>
      </w:r>
      <w:r>
        <w:rPr>
          <w:b/>
          <w:bCs/>
          <w:color w:val="000000"/>
          <w:szCs w:val="28"/>
        </w:rPr>
        <w:t>4</w:t>
      </w:r>
      <w:r w:rsidRPr="006D20C8">
        <w:rPr>
          <w:b/>
          <w:bCs/>
          <w:color w:val="000000"/>
          <w:szCs w:val="28"/>
        </w:rPr>
        <w:t xml:space="preserve"> год</w:t>
      </w:r>
      <w:r>
        <w:rPr>
          <w:b/>
          <w:bCs/>
          <w:color w:val="000000"/>
          <w:szCs w:val="28"/>
        </w:rPr>
        <w:t>.</w:t>
      </w:r>
    </w:p>
    <w:p w:rsidR="00924538" w:rsidRPr="004377FA" w:rsidRDefault="00924538" w:rsidP="00BF23E2">
      <w:pPr>
        <w:tabs>
          <w:tab w:val="left" w:pos="7797"/>
        </w:tabs>
        <w:autoSpaceDE w:val="0"/>
        <w:autoSpaceDN w:val="0"/>
        <w:adjustRightInd w:val="0"/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  <w:r w:rsidRPr="004377FA">
        <w:rPr>
          <w:bCs/>
          <w:color w:val="000000"/>
          <w:szCs w:val="28"/>
        </w:rPr>
        <w:t>(тыс.руб.)</w:t>
      </w:r>
    </w:p>
    <w:tbl>
      <w:tblPr>
        <w:tblW w:w="5199" w:type="pct"/>
        <w:jc w:val="center"/>
        <w:tblInd w:w="-1205" w:type="dxa"/>
        <w:tblLook w:val="0000"/>
      </w:tblPr>
      <w:tblGrid>
        <w:gridCol w:w="560"/>
        <w:gridCol w:w="5360"/>
        <w:gridCol w:w="2828"/>
        <w:gridCol w:w="1498"/>
      </w:tblGrid>
      <w:tr w:rsidR="00924538" w:rsidRPr="0061238A" w:rsidTr="00BF23E2">
        <w:trPr>
          <w:trHeight w:val="72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№</w:t>
            </w:r>
          </w:p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п/п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</w:t>
            </w:r>
            <w:r w:rsidRPr="00595CF8">
              <w:rPr>
                <w:b/>
                <w:szCs w:val="28"/>
              </w:rPr>
              <w:t>Наименование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4538" w:rsidRPr="00900BFC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Код</w:t>
            </w:r>
            <w:r>
              <w:rPr>
                <w:b/>
                <w:szCs w:val="28"/>
              </w:rPr>
              <w:t xml:space="preserve"> </w:t>
            </w:r>
            <w:r w:rsidRPr="00595CF8">
              <w:rPr>
                <w:b/>
                <w:szCs w:val="28"/>
              </w:rPr>
              <w:t>бюджетной классификации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Исполнено</w:t>
            </w:r>
          </w:p>
        </w:tc>
      </w:tr>
      <w:tr w:rsidR="00924538" w:rsidRPr="0061238A" w:rsidTr="00BF23E2">
        <w:trPr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1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                 </w:t>
            </w:r>
            <w:r w:rsidRPr="00595CF8">
              <w:rPr>
                <w:szCs w:val="28"/>
              </w:rPr>
              <w:t>2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Pr="00595CF8">
              <w:rPr>
                <w:szCs w:val="28"/>
              </w:rPr>
              <w:t>3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4</w:t>
            </w:r>
          </w:p>
        </w:tc>
      </w:tr>
      <w:tr w:rsidR="00924538" w:rsidRPr="0061238A" w:rsidTr="00BF23E2">
        <w:trPr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1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6D20C8" w:rsidRDefault="00924538" w:rsidP="00B26247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6D20C8">
              <w:rPr>
                <w:b/>
                <w:color w:val="000000"/>
                <w:shd w:val="clear" w:color="auto" w:fill="FFFFFF"/>
              </w:rPr>
              <w:t>ИСТОЧНИКИ ВНУТРЕННЕГО ФИНАНСИРОВАНИЯ ДЕФИЦИТОВ БЮДЖЕТОВ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01 00 00 00 00 0000 000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-838,51</w:t>
            </w:r>
          </w:p>
        </w:tc>
      </w:tr>
      <w:tr w:rsidR="00924538" w:rsidRPr="0061238A" w:rsidTr="00BF23E2">
        <w:trPr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 xml:space="preserve">Бюджетные кредиты </w:t>
            </w:r>
            <w:r>
              <w:rPr>
                <w:bCs/>
                <w:color w:val="000000"/>
                <w:szCs w:val="28"/>
              </w:rPr>
              <w:t xml:space="preserve">из </w:t>
            </w:r>
            <w:r w:rsidRPr="00595CF8">
              <w:rPr>
                <w:bCs/>
                <w:color w:val="000000"/>
                <w:szCs w:val="28"/>
              </w:rPr>
              <w:t>других бюджетов бюджетной системы Р</w:t>
            </w:r>
            <w:r>
              <w:rPr>
                <w:bCs/>
                <w:color w:val="000000"/>
                <w:szCs w:val="28"/>
              </w:rPr>
              <w:t>оссийской Федерации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01 03 00 00 00 0000 000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362,37</w:t>
            </w:r>
          </w:p>
        </w:tc>
      </w:tr>
      <w:tr w:rsidR="00924538" w:rsidRPr="0061238A" w:rsidTr="00BF23E2">
        <w:trPr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>
              <w:rPr>
                <w:color w:val="000000"/>
                <w:shd w:val="clear" w:color="auto" w:fill="FFFFFF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01 03 01 00 00 0000 800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362,37</w:t>
            </w:r>
          </w:p>
        </w:tc>
      </w:tr>
      <w:tr w:rsidR="00924538" w:rsidRPr="0061238A" w:rsidTr="00BF23E2">
        <w:trPr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>
              <w:rPr>
                <w:color w:val="000000"/>
                <w:shd w:val="clear" w:color="auto" w:fill="FFFFFF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01 03 01 00 10 0000 810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362,37</w:t>
            </w:r>
          </w:p>
        </w:tc>
      </w:tr>
      <w:tr w:rsidR="00924538" w:rsidRPr="0061238A" w:rsidTr="00BF23E2">
        <w:trPr>
          <w:jc w:val="center"/>
        </w:trPr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szCs w:val="28"/>
              </w:rPr>
            </w:pPr>
          </w:p>
          <w:p w:rsidR="00924538" w:rsidRPr="00595CF8" w:rsidRDefault="00924538" w:rsidP="00B26247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924538" w:rsidRPr="00595CF8" w:rsidRDefault="00924538" w:rsidP="00B26247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924538" w:rsidRPr="00595CF8" w:rsidRDefault="00924538" w:rsidP="00B26247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924538" w:rsidRPr="00595CF8" w:rsidRDefault="00924538" w:rsidP="00B26247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924538" w:rsidRPr="00595CF8" w:rsidRDefault="00924538" w:rsidP="00B2624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6D20C8" w:rsidRDefault="00924538" w:rsidP="00B26247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6D20C8">
              <w:rPr>
                <w:b/>
                <w:color w:val="000000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01 05 00 00 00 0000 000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-476,14</w:t>
            </w:r>
          </w:p>
        </w:tc>
      </w:tr>
      <w:tr w:rsidR="00924538" w:rsidRPr="0061238A" w:rsidTr="00BF23E2">
        <w:trPr>
          <w:trHeight w:val="382"/>
          <w:jc w:val="center"/>
        </w:trPr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Cs w:val="28"/>
              </w:rPr>
            </w:pP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>
              <w:rPr>
                <w:color w:val="000000"/>
                <w:shd w:val="clear" w:color="auto" w:fill="FFFFFF"/>
              </w:rPr>
              <w:t>Увеличение остатков средств бюджетов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01 05 00 00 00 0000 500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11 785,82</w:t>
            </w:r>
          </w:p>
        </w:tc>
      </w:tr>
      <w:tr w:rsidR="00924538" w:rsidRPr="0061238A" w:rsidTr="00BF23E2">
        <w:trPr>
          <w:jc w:val="center"/>
        </w:trPr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>
              <w:rPr>
                <w:color w:val="000000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01 05 02 01 10 0000 510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11 785,82</w:t>
            </w:r>
          </w:p>
        </w:tc>
      </w:tr>
      <w:tr w:rsidR="00924538" w:rsidRPr="0061238A" w:rsidTr="00BF23E2">
        <w:trPr>
          <w:jc w:val="center"/>
        </w:trPr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01 05 00 00 00 0000 600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11 309,68</w:t>
            </w:r>
          </w:p>
        </w:tc>
      </w:tr>
      <w:tr w:rsidR="00924538" w:rsidRPr="0061238A" w:rsidTr="00BF23E2">
        <w:trPr>
          <w:jc w:val="center"/>
        </w:trPr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>
              <w:rPr>
                <w:color w:val="000000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01 05 02 01 10 0000 610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11 309,68</w:t>
            </w:r>
          </w:p>
        </w:tc>
      </w:tr>
    </w:tbl>
    <w:p w:rsidR="00924538" w:rsidRDefault="00924538" w:rsidP="00924538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BF23E2" w:rsidRDefault="00BF23E2" w:rsidP="00924538">
      <w:pPr>
        <w:jc w:val="right"/>
        <w:rPr>
          <w:i/>
          <w:sz w:val="26"/>
          <w:szCs w:val="26"/>
        </w:rPr>
      </w:pPr>
    </w:p>
    <w:p w:rsidR="00BF23E2" w:rsidRDefault="00BF23E2" w:rsidP="00924538">
      <w:pPr>
        <w:jc w:val="right"/>
        <w:rPr>
          <w:i/>
          <w:sz w:val="26"/>
          <w:szCs w:val="26"/>
        </w:rPr>
      </w:pPr>
    </w:p>
    <w:p w:rsidR="00BF23E2" w:rsidRDefault="00BF23E2" w:rsidP="00924538">
      <w:pPr>
        <w:jc w:val="right"/>
        <w:rPr>
          <w:i/>
          <w:sz w:val="26"/>
          <w:szCs w:val="26"/>
        </w:rPr>
      </w:pPr>
    </w:p>
    <w:p w:rsidR="00BF23E2" w:rsidRDefault="00BF23E2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Pr="004D128D" w:rsidRDefault="00924538" w:rsidP="00924538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lastRenderedPageBreak/>
        <w:t>Приложение 2</w:t>
      </w:r>
    </w:p>
    <w:p w:rsidR="00924538" w:rsidRPr="004D128D" w:rsidRDefault="00924538" w:rsidP="00924538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924538" w:rsidRPr="004D128D" w:rsidRDefault="00924538" w:rsidP="00924538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r>
        <w:rPr>
          <w:i/>
          <w:sz w:val="26"/>
          <w:szCs w:val="26"/>
        </w:rPr>
        <w:t>Озёрского</w:t>
      </w:r>
      <w:r w:rsidRPr="004D128D">
        <w:rPr>
          <w:i/>
          <w:sz w:val="26"/>
          <w:szCs w:val="26"/>
        </w:rPr>
        <w:t xml:space="preserve"> сельского поселения 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</w:t>
      </w:r>
      <w:r>
        <w:rPr>
          <w:i/>
          <w:color w:val="000000"/>
          <w:sz w:val="26"/>
          <w:szCs w:val="26"/>
        </w:rPr>
        <w:t>Бутурлиновского муниципального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района Воронежской области</w:t>
      </w:r>
    </w:p>
    <w:p w:rsidR="00924538" w:rsidRPr="006C5521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</w:t>
      </w:r>
      <w:r w:rsidRPr="006C5521">
        <w:rPr>
          <w:bCs/>
          <w:i/>
          <w:sz w:val="26"/>
          <w:szCs w:val="26"/>
        </w:rPr>
        <w:t xml:space="preserve">от </w:t>
      </w:r>
      <w:r>
        <w:rPr>
          <w:bCs/>
          <w:i/>
          <w:sz w:val="26"/>
          <w:szCs w:val="26"/>
        </w:rPr>
        <w:t xml:space="preserve"> </w:t>
      </w:r>
      <w:r w:rsidR="00BF23E2">
        <w:rPr>
          <w:bCs/>
          <w:i/>
          <w:sz w:val="26"/>
          <w:szCs w:val="26"/>
        </w:rPr>
        <w:t>28.04.2025г</w:t>
      </w:r>
      <w:r>
        <w:rPr>
          <w:bCs/>
          <w:i/>
          <w:sz w:val="26"/>
          <w:szCs w:val="26"/>
        </w:rPr>
        <w:t xml:space="preserve">     </w:t>
      </w:r>
      <w:r w:rsidRPr="006C5521">
        <w:rPr>
          <w:bCs/>
          <w:i/>
          <w:sz w:val="26"/>
          <w:szCs w:val="26"/>
        </w:rPr>
        <w:t xml:space="preserve">  № </w:t>
      </w:r>
      <w:r w:rsidR="00BF23E2">
        <w:rPr>
          <w:bCs/>
          <w:i/>
          <w:sz w:val="26"/>
          <w:szCs w:val="26"/>
        </w:rPr>
        <w:t>188</w:t>
      </w:r>
      <w:r w:rsidRPr="006C5521">
        <w:rPr>
          <w:bCs/>
          <w:i/>
          <w:sz w:val="26"/>
          <w:szCs w:val="26"/>
        </w:rPr>
        <w:t xml:space="preserve">  </w:t>
      </w:r>
      <w:r w:rsidRPr="006C5521">
        <w:rPr>
          <w:i/>
          <w:color w:val="000000"/>
          <w:sz w:val="26"/>
          <w:szCs w:val="26"/>
        </w:rPr>
        <w:t xml:space="preserve">  </w:t>
      </w:r>
      <w:r w:rsidRPr="004D128D">
        <w:rPr>
          <w:rFonts w:ascii="Arial" w:eastAsia="Arial" w:hAnsi="Arial" w:cs="Arial"/>
          <w:i/>
          <w:sz w:val="26"/>
          <w:szCs w:val="26"/>
        </w:rPr>
        <w:t xml:space="preserve">   </w:t>
      </w:r>
      <w:r>
        <w:rPr>
          <w:rFonts w:eastAsia="Arial"/>
          <w:i/>
          <w:color w:val="000000"/>
          <w:sz w:val="26"/>
          <w:szCs w:val="26"/>
        </w:rPr>
        <w:t xml:space="preserve">                 </w:t>
      </w:r>
    </w:p>
    <w:tbl>
      <w:tblPr>
        <w:tblW w:w="10584" w:type="dxa"/>
        <w:tblInd w:w="-34" w:type="dxa"/>
        <w:tblLayout w:type="fixed"/>
        <w:tblLook w:val="04A0"/>
      </w:tblPr>
      <w:tblGrid>
        <w:gridCol w:w="3580"/>
        <w:gridCol w:w="4515"/>
        <w:gridCol w:w="709"/>
        <w:gridCol w:w="1544"/>
        <w:gridCol w:w="15"/>
        <w:gridCol w:w="221"/>
      </w:tblGrid>
      <w:tr w:rsidR="00924538" w:rsidRPr="00F54D71" w:rsidTr="00BF23E2">
        <w:trPr>
          <w:trHeight w:val="1923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3E2" w:rsidRDefault="00924538" w:rsidP="00BF23E2">
            <w:pPr>
              <w:jc w:val="center"/>
              <w:rPr>
                <w:b/>
                <w:bCs/>
                <w:szCs w:val="28"/>
              </w:rPr>
            </w:pPr>
            <w:r w:rsidRPr="00F54D71">
              <w:rPr>
                <w:b/>
                <w:bCs/>
                <w:szCs w:val="28"/>
              </w:rPr>
              <w:t xml:space="preserve">ДОХОДЫ БЮДЖЕТА ОЗЁРСКОГО СЕЛЬСКОГО ПОСЕЛЕНИЯ </w:t>
            </w:r>
            <w:r w:rsidRPr="00F54D71">
              <w:rPr>
                <w:b/>
                <w:bCs/>
                <w:szCs w:val="28"/>
              </w:rPr>
              <w:br/>
              <w:t>БУТУРЛИНОВСКОГО МУНИЦИПАЛЬНОГО РАЙОНА ВОРОНЕЖСКОЙ ОБЛ</w:t>
            </w:r>
            <w:r>
              <w:rPr>
                <w:b/>
                <w:bCs/>
                <w:szCs w:val="28"/>
              </w:rPr>
              <w:t xml:space="preserve">АСТИ </w:t>
            </w:r>
          </w:p>
          <w:p w:rsidR="00924538" w:rsidRPr="00F54D71" w:rsidRDefault="00924538" w:rsidP="00BF23E2">
            <w:pPr>
              <w:jc w:val="center"/>
              <w:rPr>
                <w:b/>
                <w:bCs/>
                <w:szCs w:val="28"/>
              </w:rPr>
            </w:pPr>
            <w:r w:rsidRPr="00F54D71">
              <w:rPr>
                <w:b/>
                <w:bCs/>
                <w:szCs w:val="28"/>
              </w:rPr>
              <w:t>ПО КОДАМ ВИДОВ ДОХОДОВ, ПОДВИДОВ ДОХОДОВ НА 202</w:t>
            </w:r>
            <w:r>
              <w:rPr>
                <w:b/>
                <w:bCs/>
                <w:szCs w:val="28"/>
              </w:rPr>
              <w:t>4</w:t>
            </w:r>
            <w:r w:rsidRPr="00F54D71">
              <w:rPr>
                <w:b/>
                <w:bCs/>
                <w:szCs w:val="28"/>
              </w:rPr>
              <w:t xml:space="preserve"> ГОД</w:t>
            </w:r>
            <w:r>
              <w:rPr>
                <w:b/>
                <w:bCs/>
                <w:szCs w:val="28"/>
              </w:rPr>
              <w:t>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F54D71" w:rsidRDefault="00924538" w:rsidP="00B26247">
            <w:pPr>
              <w:rPr>
                <w:szCs w:val="28"/>
              </w:rPr>
            </w:pPr>
          </w:p>
        </w:tc>
      </w:tr>
      <w:tr w:rsidR="00924538" w:rsidRPr="00F54D71" w:rsidTr="00BF23E2">
        <w:trPr>
          <w:trHeight w:val="316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38" w:rsidRPr="00F54D71" w:rsidRDefault="00924538" w:rsidP="00B26247">
            <w:pPr>
              <w:rPr>
                <w:szCs w:val="28"/>
              </w:rPr>
            </w:pPr>
          </w:p>
        </w:tc>
        <w:tc>
          <w:tcPr>
            <w:tcW w:w="2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F54D71" w:rsidRDefault="00924538" w:rsidP="00B26247">
            <w:pPr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F54D71">
              <w:rPr>
                <w:szCs w:val="28"/>
              </w:rPr>
              <w:t>(тыс. рублей)</w:t>
            </w:r>
          </w:p>
        </w:tc>
      </w:tr>
      <w:tr w:rsidR="00924538" w:rsidRPr="00D04AF0" w:rsidTr="00BF23E2">
        <w:trPr>
          <w:gridAfter w:val="1"/>
          <w:wAfter w:w="221" w:type="dxa"/>
          <w:trHeight w:val="5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D04AF0">
              <w:rPr>
                <w:b/>
                <w:bCs/>
                <w:szCs w:val="28"/>
              </w:rPr>
              <w:t>Код показателя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D04AF0">
              <w:rPr>
                <w:b/>
                <w:bCs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D04AF0">
              <w:rPr>
                <w:b/>
                <w:bCs/>
                <w:szCs w:val="28"/>
              </w:rPr>
              <w:t>Исполнено</w:t>
            </w:r>
          </w:p>
        </w:tc>
      </w:tr>
      <w:tr w:rsidR="00924538" w:rsidRPr="00D04AF0" w:rsidTr="00BF23E2">
        <w:trPr>
          <w:gridAfter w:val="1"/>
          <w:wAfter w:w="221" w:type="dxa"/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3</w:t>
            </w:r>
          </w:p>
        </w:tc>
      </w:tr>
      <w:tr w:rsidR="00924538" w:rsidRPr="00D04AF0" w:rsidTr="00BF23E2">
        <w:trPr>
          <w:gridAfter w:val="1"/>
          <w:wAfter w:w="221" w:type="dxa"/>
          <w:trHeight w:val="3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szCs w:val="28"/>
              </w:rPr>
            </w:pPr>
            <w:r w:rsidRPr="00D04AF0">
              <w:rPr>
                <w:b/>
                <w:bCs/>
                <w:szCs w:val="28"/>
              </w:rPr>
              <w:t>000 8 50 00000 00 0000 000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11785,82</w:t>
            </w:r>
          </w:p>
        </w:tc>
      </w:tr>
      <w:tr w:rsidR="00924538" w:rsidRPr="00D04AF0" w:rsidTr="00BF23E2">
        <w:trPr>
          <w:gridAfter w:val="1"/>
          <w:wAfter w:w="221" w:type="dxa"/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000 1 00 00000 00 0000 000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2206,66</w:t>
            </w:r>
          </w:p>
        </w:tc>
      </w:tr>
      <w:tr w:rsidR="00924538" w:rsidRPr="00D04AF0" w:rsidTr="00BF23E2">
        <w:trPr>
          <w:gridAfter w:val="1"/>
          <w:wAfter w:w="221" w:type="dxa"/>
          <w:trHeight w:val="7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000 1 01 00000 00 0000 000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23,68</w:t>
            </w:r>
          </w:p>
        </w:tc>
      </w:tr>
      <w:tr w:rsidR="00924538" w:rsidRPr="00D04AF0" w:rsidTr="00BF23E2">
        <w:trPr>
          <w:gridAfter w:val="1"/>
          <w:wAfter w:w="221" w:type="dxa"/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000 1 01 02000 01 0000 110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23,68</w:t>
            </w:r>
          </w:p>
        </w:tc>
      </w:tr>
      <w:tr w:rsidR="00924538" w:rsidRPr="00D04AF0" w:rsidTr="00BF23E2">
        <w:trPr>
          <w:gridAfter w:val="1"/>
          <w:wAfter w:w="221" w:type="dxa"/>
          <w:trHeight w:val="23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000 1 01 02010 01 0000 110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04AF0">
              <w:rPr>
                <w:szCs w:val="28"/>
                <w:vertAlign w:val="superscript"/>
              </w:rPr>
              <w:t>1</w:t>
            </w:r>
            <w:r w:rsidRPr="00D04AF0">
              <w:rPr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23,68</w:t>
            </w:r>
          </w:p>
        </w:tc>
      </w:tr>
      <w:tr w:rsidR="00924538" w:rsidRPr="00D04AF0" w:rsidTr="00BF23E2">
        <w:trPr>
          <w:gridAfter w:val="1"/>
          <w:wAfter w:w="221" w:type="dxa"/>
          <w:trHeight w:val="3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000 1 06 00000 00 0000 000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1088,76</w:t>
            </w:r>
          </w:p>
        </w:tc>
      </w:tr>
      <w:tr w:rsidR="00924538" w:rsidRPr="00D04AF0" w:rsidTr="00BF23E2">
        <w:trPr>
          <w:gridAfter w:val="1"/>
          <w:wAfter w:w="221" w:type="dxa"/>
          <w:trHeight w:val="3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i/>
                <w:iCs/>
                <w:color w:val="000000"/>
                <w:szCs w:val="28"/>
              </w:rPr>
            </w:pPr>
            <w:r w:rsidRPr="00D04AF0">
              <w:rPr>
                <w:i/>
                <w:iCs/>
                <w:color w:val="000000"/>
                <w:szCs w:val="28"/>
              </w:rPr>
              <w:t>000 1 06 01000 00 0000 110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i/>
                <w:iCs/>
                <w:color w:val="000000"/>
                <w:szCs w:val="28"/>
              </w:rPr>
            </w:pPr>
            <w:r w:rsidRPr="00D04AF0">
              <w:rPr>
                <w:i/>
                <w:iCs/>
                <w:color w:val="000000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D04AF0">
              <w:rPr>
                <w:i/>
                <w:iCs/>
                <w:color w:val="000000"/>
                <w:szCs w:val="28"/>
              </w:rPr>
              <w:t>48,98</w:t>
            </w:r>
          </w:p>
        </w:tc>
      </w:tr>
      <w:tr w:rsidR="00924538" w:rsidRPr="00D04AF0" w:rsidTr="00BF23E2">
        <w:trPr>
          <w:gridAfter w:val="1"/>
          <w:wAfter w:w="221" w:type="dxa"/>
          <w:trHeight w:val="15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000 1 06 01030 10 0000 110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48,98</w:t>
            </w:r>
          </w:p>
        </w:tc>
      </w:tr>
      <w:tr w:rsidR="00924538" w:rsidRPr="00D04AF0" w:rsidTr="00BF23E2">
        <w:trPr>
          <w:gridAfter w:val="1"/>
          <w:wAfter w:w="221" w:type="dxa"/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i/>
                <w:iCs/>
                <w:color w:val="000000"/>
                <w:szCs w:val="28"/>
              </w:rPr>
            </w:pPr>
            <w:r w:rsidRPr="00D04AF0">
              <w:rPr>
                <w:i/>
                <w:iCs/>
                <w:color w:val="000000"/>
                <w:szCs w:val="28"/>
              </w:rPr>
              <w:t>000 1 06 06000 00 0000 110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i/>
                <w:iCs/>
                <w:color w:val="000000"/>
                <w:szCs w:val="28"/>
              </w:rPr>
            </w:pPr>
            <w:r w:rsidRPr="00D04AF0">
              <w:rPr>
                <w:i/>
                <w:iCs/>
                <w:color w:val="000000"/>
                <w:szCs w:val="28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538" w:rsidRPr="00D04AF0" w:rsidRDefault="00924538" w:rsidP="00B26247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D04AF0">
              <w:rPr>
                <w:i/>
                <w:iCs/>
                <w:color w:val="000000"/>
                <w:szCs w:val="28"/>
              </w:rPr>
              <w:t>1039,78</w:t>
            </w:r>
          </w:p>
        </w:tc>
      </w:tr>
      <w:tr w:rsidR="00924538" w:rsidRPr="00D04AF0" w:rsidTr="00BF23E2">
        <w:trPr>
          <w:gridAfter w:val="1"/>
          <w:wAfter w:w="221" w:type="dxa"/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000 1 06 06030 00 0000 110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Земельный налог с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469,87</w:t>
            </w:r>
          </w:p>
        </w:tc>
      </w:tr>
      <w:tr w:rsidR="00924538" w:rsidRPr="00D04AF0" w:rsidTr="00BF23E2">
        <w:trPr>
          <w:gridAfter w:val="1"/>
          <w:wAfter w:w="221" w:type="dxa"/>
          <w:trHeight w:val="11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000 1 06 06033 10 0000 110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469,87</w:t>
            </w:r>
          </w:p>
        </w:tc>
      </w:tr>
      <w:tr w:rsidR="00924538" w:rsidRPr="00D04AF0" w:rsidTr="00BF23E2">
        <w:trPr>
          <w:gridAfter w:val="1"/>
          <w:wAfter w:w="221" w:type="dxa"/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000 1 06 06040 00 0000 110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Земельный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569,91</w:t>
            </w:r>
          </w:p>
        </w:tc>
      </w:tr>
      <w:tr w:rsidR="00924538" w:rsidRPr="00D04AF0" w:rsidTr="00BF23E2">
        <w:trPr>
          <w:gridAfter w:val="1"/>
          <w:wAfter w:w="221" w:type="dxa"/>
          <w:trHeight w:val="83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000 1 06 06043 10 0000 110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569,91</w:t>
            </w:r>
          </w:p>
        </w:tc>
      </w:tr>
      <w:tr w:rsidR="00924538" w:rsidRPr="00D04AF0" w:rsidTr="00BF23E2">
        <w:trPr>
          <w:gridAfter w:val="1"/>
          <w:wAfter w:w="221" w:type="dxa"/>
          <w:trHeight w:val="3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lastRenderedPageBreak/>
              <w:t>000 1 08 00000 00 0000 000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0,40</w:t>
            </w:r>
          </w:p>
        </w:tc>
      </w:tr>
      <w:tr w:rsidR="00924538" w:rsidRPr="00D04AF0" w:rsidTr="00BF23E2">
        <w:trPr>
          <w:gridAfter w:val="1"/>
          <w:wAfter w:w="221" w:type="dxa"/>
          <w:trHeight w:val="119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000 1 08 04000 01 0000 110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szCs w:val="28"/>
              </w:rPr>
            </w:pPr>
            <w:r w:rsidRPr="00D04AF0">
              <w:rPr>
                <w:szCs w:val="28"/>
              </w:rPr>
              <w:t>0,40</w:t>
            </w:r>
          </w:p>
        </w:tc>
      </w:tr>
      <w:tr w:rsidR="00924538" w:rsidRPr="00D04AF0" w:rsidTr="00BF23E2">
        <w:trPr>
          <w:gridAfter w:val="1"/>
          <w:wAfter w:w="221" w:type="dxa"/>
          <w:trHeight w:val="19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000 1 08 04020 01 0000 110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szCs w:val="28"/>
              </w:rPr>
            </w:pPr>
            <w:r w:rsidRPr="00D04AF0">
              <w:rPr>
                <w:szCs w:val="28"/>
              </w:rPr>
              <w:t>0,40</w:t>
            </w:r>
          </w:p>
        </w:tc>
      </w:tr>
      <w:tr w:rsidR="00924538" w:rsidRPr="00D04AF0" w:rsidTr="00BF23E2">
        <w:trPr>
          <w:gridAfter w:val="1"/>
          <w:wAfter w:w="221" w:type="dxa"/>
          <w:trHeight w:val="1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000 1 11 00000 00 0000 000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166,17</w:t>
            </w:r>
          </w:p>
        </w:tc>
      </w:tr>
      <w:tr w:rsidR="00924538" w:rsidRPr="00D04AF0" w:rsidTr="00BF23E2">
        <w:trPr>
          <w:gridAfter w:val="1"/>
          <w:wAfter w:w="221" w:type="dxa"/>
          <w:trHeight w:val="22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000 1 11 05000 00 0000 120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166,17</w:t>
            </w:r>
          </w:p>
        </w:tc>
      </w:tr>
      <w:tr w:rsidR="00924538" w:rsidRPr="00D04AF0" w:rsidTr="00BF23E2">
        <w:trPr>
          <w:gridAfter w:val="1"/>
          <w:wAfter w:w="221" w:type="dxa"/>
          <w:trHeight w:val="196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000 1 11 05020 00 0000 120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166,17</w:t>
            </w:r>
          </w:p>
        </w:tc>
      </w:tr>
      <w:tr w:rsidR="00924538" w:rsidRPr="00D04AF0" w:rsidTr="00BF23E2">
        <w:trPr>
          <w:gridAfter w:val="1"/>
          <w:wAfter w:w="221" w:type="dxa"/>
          <w:trHeight w:val="21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000 1 11 05025 10 0000 120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166,17</w:t>
            </w:r>
          </w:p>
        </w:tc>
      </w:tr>
      <w:tr w:rsidR="00924538" w:rsidRPr="00D04AF0" w:rsidTr="00BF23E2">
        <w:trPr>
          <w:gridAfter w:val="1"/>
          <w:wAfter w:w="221" w:type="dxa"/>
          <w:trHeight w:val="7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 xml:space="preserve">000 1 14 00000 00 0000 000 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883,22</w:t>
            </w:r>
          </w:p>
        </w:tc>
      </w:tr>
      <w:tr w:rsidR="00924538" w:rsidRPr="00D04AF0" w:rsidTr="00BF23E2">
        <w:trPr>
          <w:gridAfter w:val="1"/>
          <w:wAfter w:w="221" w:type="dxa"/>
          <w:trHeight w:val="11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000 1 14 06000 00 0000 430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883,22</w:t>
            </w:r>
          </w:p>
        </w:tc>
      </w:tr>
      <w:tr w:rsidR="00924538" w:rsidRPr="00D04AF0" w:rsidTr="00BF23E2">
        <w:trPr>
          <w:gridAfter w:val="1"/>
          <w:wAfter w:w="221" w:type="dxa"/>
          <w:trHeight w:val="1005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000 1 14 06020 00 0000 430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883,22</w:t>
            </w:r>
          </w:p>
        </w:tc>
      </w:tr>
      <w:tr w:rsidR="00924538" w:rsidRPr="00D04AF0" w:rsidTr="00BF23E2">
        <w:trPr>
          <w:gridAfter w:val="1"/>
          <w:wAfter w:w="221" w:type="dxa"/>
          <w:trHeight w:val="15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lastRenderedPageBreak/>
              <w:t>000 1 14 06025 10 0000 430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883,22</w:t>
            </w:r>
          </w:p>
        </w:tc>
      </w:tr>
      <w:tr w:rsidR="00924538" w:rsidRPr="00D04AF0" w:rsidTr="00BF23E2">
        <w:trPr>
          <w:gridAfter w:val="1"/>
          <w:wAfter w:w="221" w:type="dxa"/>
          <w:trHeight w:val="4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000 1 16 00000 00 0000 000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3,00</w:t>
            </w:r>
          </w:p>
        </w:tc>
      </w:tr>
      <w:tr w:rsidR="00924538" w:rsidRPr="00D04AF0" w:rsidTr="00BF23E2">
        <w:trPr>
          <w:gridAfter w:val="1"/>
          <w:wAfter w:w="221" w:type="dxa"/>
          <w:trHeight w:val="242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000 116 10030 10 0000 140</w:t>
            </w:r>
          </w:p>
        </w:tc>
        <w:tc>
          <w:tcPr>
            <w:tcW w:w="5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 (автономными) учреждениями, унитарными предприятиями)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3,00</w:t>
            </w:r>
          </w:p>
        </w:tc>
      </w:tr>
      <w:tr w:rsidR="00924538" w:rsidRPr="00D04AF0" w:rsidTr="00BF23E2">
        <w:trPr>
          <w:gridAfter w:val="1"/>
          <w:wAfter w:w="221" w:type="dxa"/>
          <w:trHeight w:val="183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 xml:space="preserve">000 116 10032 10 0000 140 </w:t>
            </w:r>
          </w:p>
        </w:tc>
        <w:tc>
          <w:tcPr>
            <w:tcW w:w="5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3,00</w:t>
            </w:r>
          </w:p>
        </w:tc>
      </w:tr>
      <w:tr w:rsidR="00924538" w:rsidRPr="00D04AF0" w:rsidTr="00BF23E2">
        <w:trPr>
          <w:gridAfter w:val="1"/>
          <w:wAfter w:w="221" w:type="dxa"/>
          <w:trHeight w:val="7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000 1 17 00000 00 0000 000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41,43</w:t>
            </w:r>
          </w:p>
        </w:tc>
      </w:tr>
      <w:tr w:rsidR="00924538" w:rsidRPr="00D04AF0" w:rsidTr="00BF23E2">
        <w:trPr>
          <w:gridAfter w:val="1"/>
          <w:wAfter w:w="221" w:type="dxa"/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000 1 17 05000 00 0000 180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41,43</w:t>
            </w:r>
          </w:p>
        </w:tc>
      </w:tr>
      <w:tr w:rsidR="00924538" w:rsidRPr="00D04AF0" w:rsidTr="00BF23E2">
        <w:trPr>
          <w:gridAfter w:val="1"/>
          <w:wAfter w:w="221" w:type="dxa"/>
          <w:trHeight w:val="55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000 1 17 05050 10 0000 180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41,43</w:t>
            </w:r>
          </w:p>
        </w:tc>
      </w:tr>
      <w:tr w:rsidR="00924538" w:rsidRPr="00D04AF0" w:rsidTr="00BF23E2">
        <w:trPr>
          <w:gridAfter w:val="1"/>
          <w:wAfter w:w="221" w:type="dxa"/>
          <w:trHeight w:val="6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000 2 00 00000 00 0000 000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9579,16</w:t>
            </w:r>
          </w:p>
        </w:tc>
      </w:tr>
      <w:tr w:rsidR="00924538" w:rsidRPr="00D04AF0" w:rsidTr="00BF23E2">
        <w:trPr>
          <w:gridAfter w:val="1"/>
          <w:wAfter w:w="221" w:type="dxa"/>
          <w:trHeight w:val="7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000 2 02 00000 00 0000 000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9584,29</w:t>
            </w:r>
          </w:p>
        </w:tc>
      </w:tr>
      <w:tr w:rsidR="00924538" w:rsidRPr="00D04AF0" w:rsidTr="00BF23E2">
        <w:trPr>
          <w:gridAfter w:val="1"/>
          <w:wAfter w:w="221" w:type="dxa"/>
          <w:trHeight w:val="7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000 2 02 10000 00 0000 150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518,00</w:t>
            </w:r>
          </w:p>
        </w:tc>
      </w:tr>
      <w:tr w:rsidR="00924538" w:rsidRPr="00D04AF0" w:rsidTr="00BF23E2">
        <w:trPr>
          <w:gridAfter w:val="1"/>
          <w:wAfter w:w="221" w:type="dxa"/>
          <w:trHeight w:val="6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000 2 02 15001 00 0000 150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173,00</w:t>
            </w:r>
          </w:p>
        </w:tc>
      </w:tr>
      <w:tr w:rsidR="00924538" w:rsidRPr="00D04AF0" w:rsidTr="00BF23E2">
        <w:trPr>
          <w:gridAfter w:val="1"/>
          <w:wAfter w:w="221" w:type="dxa"/>
          <w:trHeight w:val="11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000 2 02 15001 10 0000 150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173,00</w:t>
            </w:r>
          </w:p>
        </w:tc>
      </w:tr>
      <w:tr w:rsidR="00924538" w:rsidRPr="00D04AF0" w:rsidTr="00BF23E2">
        <w:trPr>
          <w:gridAfter w:val="1"/>
          <w:wAfter w:w="221" w:type="dxa"/>
          <w:trHeight w:val="12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000 2 02 16001 00 0000 150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345,00</w:t>
            </w:r>
          </w:p>
        </w:tc>
      </w:tr>
      <w:tr w:rsidR="00924538" w:rsidRPr="00D04AF0" w:rsidTr="00BF23E2">
        <w:trPr>
          <w:gridAfter w:val="1"/>
          <w:wAfter w:w="221" w:type="dxa"/>
          <w:trHeight w:val="11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000 2 02 16001 10 0000 150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345,00</w:t>
            </w:r>
          </w:p>
        </w:tc>
      </w:tr>
      <w:tr w:rsidR="00924538" w:rsidRPr="00D04AF0" w:rsidTr="00BF23E2">
        <w:trPr>
          <w:gridAfter w:val="1"/>
          <w:wAfter w:w="221" w:type="dxa"/>
          <w:trHeight w:val="123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lastRenderedPageBreak/>
              <w:t>000 2 02 35118 00 0000 150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136,18</w:t>
            </w:r>
          </w:p>
        </w:tc>
      </w:tr>
      <w:tr w:rsidR="00924538" w:rsidRPr="00D04AF0" w:rsidTr="00BF23E2">
        <w:trPr>
          <w:gridAfter w:val="1"/>
          <w:wAfter w:w="221" w:type="dxa"/>
          <w:trHeight w:val="116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000 2 02 35118 10 0000 150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136,18</w:t>
            </w:r>
          </w:p>
        </w:tc>
      </w:tr>
      <w:tr w:rsidR="00924538" w:rsidRPr="00D04AF0" w:rsidTr="00BF23E2">
        <w:trPr>
          <w:gridAfter w:val="1"/>
          <w:wAfter w:w="221" w:type="dxa"/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000 2 02 40000 00 0000 150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8930,11</w:t>
            </w:r>
          </w:p>
        </w:tc>
      </w:tr>
      <w:tr w:rsidR="00924538" w:rsidRPr="00D04AF0" w:rsidTr="00BF23E2">
        <w:trPr>
          <w:gridAfter w:val="1"/>
          <w:wAfter w:w="221" w:type="dxa"/>
          <w:trHeight w:val="153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000 2 02 40014 00 0000 150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1321,00</w:t>
            </w:r>
          </w:p>
        </w:tc>
      </w:tr>
      <w:tr w:rsidR="00924538" w:rsidRPr="00D04AF0" w:rsidTr="00BF23E2">
        <w:trPr>
          <w:gridAfter w:val="1"/>
          <w:wAfter w:w="221" w:type="dxa"/>
          <w:trHeight w:val="18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000 2 02 40014 10 0000 150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1321,00</w:t>
            </w:r>
          </w:p>
        </w:tc>
      </w:tr>
      <w:tr w:rsidR="00924538" w:rsidRPr="00D04AF0" w:rsidTr="00BF23E2">
        <w:trPr>
          <w:gridAfter w:val="1"/>
          <w:wAfter w:w="221" w:type="dxa"/>
          <w:trHeight w:val="7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000 2 02 49999 00 0000 150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7609,11</w:t>
            </w:r>
          </w:p>
        </w:tc>
      </w:tr>
      <w:tr w:rsidR="00924538" w:rsidRPr="00D04AF0" w:rsidTr="00BF23E2">
        <w:trPr>
          <w:gridAfter w:val="1"/>
          <w:wAfter w:w="221" w:type="dxa"/>
          <w:trHeight w:val="6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000 2 02 49999 10 0000 150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7609,11</w:t>
            </w:r>
          </w:p>
        </w:tc>
      </w:tr>
      <w:tr w:rsidR="00924538" w:rsidRPr="00D04AF0" w:rsidTr="00BF23E2">
        <w:trPr>
          <w:gridAfter w:val="1"/>
          <w:wAfter w:w="221" w:type="dxa"/>
          <w:trHeight w:val="11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000 219 00000 00 0000 000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-5,13</w:t>
            </w:r>
          </w:p>
        </w:tc>
      </w:tr>
      <w:tr w:rsidR="00924538" w:rsidRPr="00D04AF0" w:rsidTr="00BF23E2">
        <w:trPr>
          <w:gridAfter w:val="1"/>
          <w:wAfter w:w="221" w:type="dxa"/>
          <w:trHeight w:val="15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 xml:space="preserve">000 219 60010 10 0000 150 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38" w:rsidRPr="00D04AF0" w:rsidRDefault="00924538" w:rsidP="00B26247">
            <w:pPr>
              <w:jc w:val="center"/>
              <w:rPr>
                <w:szCs w:val="28"/>
              </w:rPr>
            </w:pPr>
            <w:r w:rsidRPr="00D04AF0">
              <w:rPr>
                <w:szCs w:val="28"/>
              </w:rPr>
              <w:t>-5,13</w:t>
            </w:r>
          </w:p>
        </w:tc>
      </w:tr>
    </w:tbl>
    <w:p w:rsidR="00924538" w:rsidRPr="00483575" w:rsidRDefault="00924538" w:rsidP="00924538">
      <w:pPr>
        <w:jc w:val="right"/>
        <w:rPr>
          <w:i/>
          <w:sz w:val="26"/>
          <w:szCs w:val="26"/>
        </w:rPr>
      </w:pPr>
    </w:p>
    <w:p w:rsidR="00924538" w:rsidRPr="00483575" w:rsidRDefault="00924538" w:rsidP="00924538">
      <w:pPr>
        <w:jc w:val="right"/>
        <w:rPr>
          <w:i/>
          <w:sz w:val="26"/>
          <w:szCs w:val="26"/>
        </w:rPr>
      </w:pPr>
    </w:p>
    <w:p w:rsidR="00924538" w:rsidRPr="00483575" w:rsidRDefault="00924538" w:rsidP="00924538">
      <w:pPr>
        <w:jc w:val="right"/>
        <w:rPr>
          <w:i/>
          <w:sz w:val="26"/>
          <w:szCs w:val="26"/>
        </w:rPr>
      </w:pPr>
    </w:p>
    <w:p w:rsidR="00924538" w:rsidRPr="00483575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Pr="00483575" w:rsidRDefault="00924538" w:rsidP="00924538">
      <w:pPr>
        <w:jc w:val="right"/>
        <w:rPr>
          <w:i/>
          <w:sz w:val="26"/>
          <w:szCs w:val="26"/>
        </w:rPr>
      </w:pPr>
    </w:p>
    <w:p w:rsidR="00924538" w:rsidRPr="00483575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Pr="004D128D" w:rsidRDefault="00924538" w:rsidP="00924538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lastRenderedPageBreak/>
        <w:t xml:space="preserve">Приложение </w:t>
      </w:r>
      <w:r>
        <w:rPr>
          <w:i/>
          <w:sz w:val="26"/>
          <w:szCs w:val="26"/>
        </w:rPr>
        <w:t>3</w:t>
      </w:r>
    </w:p>
    <w:p w:rsidR="00924538" w:rsidRPr="004D128D" w:rsidRDefault="00924538" w:rsidP="00924538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924538" w:rsidRPr="004D128D" w:rsidRDefault="00924538" w:rsidP="00924538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r>
        <w:rPr>
          <w:i/>
          <w:sz w:val="26"/>
          <w:szCs w:val="26"/>
        </w:rPr>
        <w:t>Озёрского</w:t>
      </w:r>
      <w:r w:rsidRPr="004D128D">
        <w:rPr>
          <w:i/>
          <w:sz w:val="26"/>
          <w:szCs w:val="26"/>
        </w:rPr>
        <w:t xml:space="preserve"> сельского поселения 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Бутурлиновского муниципального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района Воронежской области</w:t>
      </w:r>
    </w:p>
    <w:p w:rsidR="00924538" w:rsidRPr="006C5521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 w:rsidRPr="006C5521">
        <w:rPr>
          <w:bCs/>
          <w:i/>
          <w:sz w:val="26"/>
          <w:szCs w:val="26"/>
        </w:rPr>
        <w:t xml:space="preserve">от </w:t>
      </w:r>
      <w:r w:rsidR="00BF23E2">
        <w:rPr>
          <w:bCs/>
          <w:i/>
          <w:sz w:val="26"/>
          <w:szCs w:val="26"/>
        </w:rPr>
        <w:t>28.04.2025г</w:t>
      </w:r>
      <w:r>
        <w:rPr>
          <w:bCs/>
          <w:i/>
          <w:sz w:val="26"/>
          <w:szCs w:val="26"/>
        </w:rPr>
        <w:t xml:space="preserve">           </w:t>
      </w:r>
      <w:r w:rsidRPr="006C5521">
        <w:rPr>
          <w:bCs/>
          <w:i/>
          <w:sz w:val="26"/>
          <w:szCs w:val="26"/>
        </w:rPr>
        <w:t xml:space="preserve">   №</w:t>
      </w:r>
      <w:r w:rsidRPr="006C5521">
        <w:rPr>
          <w:i/>
          <w:color w:val="000000"/>
          <w:sz w:val="26"/>
          <w:szCs w:val="26"/>
        </w:rPr>
        <w:t xml:space="preserve"> </w:t>
      </w:r>
      <w:r w:rsidR="00BF23E2">
        <w:rPr>
          <w:i/>
          <w:color w:val="000000"/>
          <w:sz w:val="26"/>
          <w:szCs w:val="26"/>
        </w:rPr>
        <w:t>188</w:t>
      </w:r>
      <w:r w:rsidRPr="006C5521">
        <w:rPr>
          <w:i/>
          <w:color w:val="000000"/>
          <w:sz w:val="26"/>
          <w:szCs w:val="26"/>
        </w:rPr>
        <w:t xml:space="preserve"> 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 xml:space="preserve">          </w:t>
      </w:r>
    </w:p>
    <w:tbl>
      <w:tblPr>
        <w:tblW w:w="15279" w:type="dxa"/>
        <w:tblInd w:w="93" w:type="dxa"/>
        <w:tblLayout w:type="fixed"/>
        <w:tblLook w:val="04A0"/>
      </w:tblPr>
      <w:tblGrid>
        <w:gridCol w:w="12494"/>
        <w:gridCol w:w="1686"/>
        <w:gridCol w:w="1099"/>
      </w:tblGrid>
      <w:tr w:rsidR="00924538" w:rsidRPr="00F54D71" w:rsidTr="00B26247">
        <w:trPr>
          <w:trHeight w:val="333"/>
        </w:trPr>
        <w:tc>
          <w:tcPr>
            <w:tcW w:w="1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38" w:rsidRPr="00875F16" w:rsidRDefault="00924538" w:rsidP="00924538">
            <w:pPr>
              <w:ind w:right="3851"/>
              <w:jc w:val="center"/>
              <w:rPr>
                <w:b/>
                <w:bCs/>
                <w:szCs w:val="28"/>
              </w:rPr>
            </w:pPr>
            <w:r w:rsidRPr="00875F16">
              <w:rPr>
                <w:b/>
                <w:bCs/>
                <w:szCs w:val="28"/>
              </w:rPr>
              <w:t>Ведомственная структура расходов бюджета Озёрского сельского поселения Бутурлиновского муниципального района Воронежской области</w:t>
            </w:r>
            <w:r w:rsidR="00BF23E2">
              <w:rPr>
                <w:b/>
                <w:bCs/>
                <w:szCs w:val="28"/>
              </w:rPr>
              <w:t xml:space="preserve"> на 2024год.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875F16" w:rsidRDefault="00924538" w:rsidP="00B26247">
            <w:pPr>
              <w:rPr>
                <w:szCs w:val="28"/>
              </w:rPr>
            </w:pPr>
          </w:p>
        </w:tc>
      </w:tr>
      <w:tr w:rsidR="00924538" w:rsidRPr="00F54D71" w:rsidTr="00B26247">
        <w:trPr>
          <w:trHeight w:val="333"/>
        </w:trPr>
        <w:tc>
          <w:tcPr>
            <w:tcW w:w="12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38" w:rsidRDefault="00924538" w:rsidP="00B26247">
            <w:pPr>
              <w:ind w:right="3015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</w:t>
            </w:r>
          </w:p>
          <w:p w:rsidR="00924538" w:rsidRPr="00C17919" w:rsidRDefault="00924538" w:rsidP="00BF23E2">
            <w:pPr>
              <w:ind w:right="2165"/>
              <w:jc w:val="right"/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 </w:t>
            </w:r>
            <w:r w:rsidRPr="00572AF3">
              <w:rPr>
                <w:bCs/>
                <w:szCs w:val="28"/>
              </w:rPr>
              <w:t>(тыс.руб.)</w:t>
            </w:r>
          </w:p>
          <w:tbl>
            <w:tblPr>
              <w:tblW w:w="10108" w:type="dxa"/>
              <w:tblLayout w:type="fixed"/>
              <w:tblLook w:val="04A0"/>
            </w:tblPr>
            <w:tblGrid>
              <w:gridCol w:w="5289"/>
              <w:gridCol w:w="709"/>
              <w:gridCol w:w="567"/>
              <w:gridCol w:w="708"/>
              <w:gridCol w:w="993"/>
              <w:gridCol w:w="708"/>
              <w:gridCol w:w="1134"/>
            </w:tblGrid>
            <w:tr w:rsidR="00924538" w:rsidRPr="002D1CFB" w:rsidTr="00924538">
              <w:trPr>
                <w:trHeight w:val="720"/>
              </w:trPr>
              <w:tc>
                <w:tcPr>
                  <w:tcW w:w="5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ГРБС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Рз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ПР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Исполнено</w:t>
                  </w:r>
                </w:p>
              </w:tc>
            </w:tr>
            <w:tr w:rsidR="00924538" w:rsidRPr="002D1CFB" w:rsidTr="00924538">
              <w:trPr>
                <w:trHeight w:val="375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7</w:t>
                  </w:r>
                </w:p>
              </w:tc>
            </w:tr>
            <w:tr w:rsidR="00924538" w:rsidRPr="002D1CFB" w:rsidTr="00924538">
              <w:trPr>
                <w:trHeight w:val="375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10947,31</w:t>
                  </w:r>
                </w:p>
              </w:tc>
            </w:tr>
            <w:tr w:rsidR="00924538" w:rsidRPr="002D1CFB" w:rsidTr="00924538">
              <w:trPr>
                <w:trHeight w:val="1140"/>
              </w:trPr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Администрация Озёрского сельского поселения Бутурлиновского муниципального района Воронежской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10947,31</w:t>
                  </w:r>
                </w:p>
              </w:tc>
            </w:tr>
            <w:tr w:rsidR="00924538" w:rsidRPr="002D1CFB" w:rsidTr="00924538">
              <w:trPr>
                <w:trHeight w:val="48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i/>
                      <w:iCs/>
                      <w:szCs w:val="28"/>
                    </w:rPr>
                  </w:pPr>
                  <w:r w:rsidRPr="002D1CFB">
                    <w:rPr>
                      <w:b/>
                      <w:bCs/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i/>
                      <w:iCs/>
                      <w:szCs w:val="28"/>
                    </w:rPr>
                  </w:pPr>
                  <w:r w:rsidRPr="002D1CFB">
                    <w:rPr>
                      <w:b/>
                      <w:bCs/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4081,19</w:t>
                  </w:r>
                </w:p>
              </w:tc>
            </w:tr>
            <w:tr w:rsidR="00924538" w:rsidRPr="002D1CFB" w:rsidTr="00924538">
              <w:trPr>
                <w:trHeight w:val="111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i/>
                      <w:iCs/>
                      <w:szCs w:val="28"/>
                    </w:rPr>
                  </w:pPr>
                  <w:r w:rsidRPr="002D1CFB">
                    <w:rPr>
                      <w:b/>
                      <w:bCs/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1051,49</w:t>
                  </w:r>
                </w:p>
              </w:tc>
            </w:tr>
            <w:tr w:rsidR="00924538" w:rsidRPr="002D1CFB" w:rsidTr="00BF23E2">
              <w:trPr>
                <w:trHeight w:val="203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 xml:space="preserve">85 0 00 00000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i/>
                      <w:iCs/>
                      <w:szCs w:val="28"/>
                    </w:rPr>
                  </w:pPr>
                  <w:r w:rsidRPr="002D1CFB">
                    <w:rPr>
                      <w:b/>
                      <w:bCs/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1051,49</w:t>
                  </w:r>
                </w:p>
              </w:tc>
            </w:tr>
            <w:tr w:rsidR="00924538" w:rsidRPr="002D1CFB" w:rsidTr="00924538">
              <w:trPr>
                <w:trHeight w:val="78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"Обеспечение реализации муниципальной программы"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 xml:space="preserve">85 3 00 00000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i/>
                      <w:iCs/>
                      <w:szCs w:val="28"/>
                    </w:rPr>
                  </w:pPr>
                  <w:r w:rsidRPr="002D1CFB">
                    <w:rPr>
                      <w:b/>
                      <w:bCs/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1051,49</w:t>
                  </w:r>
                </w:p>
              </w:tc>
            </w:tr>
            <w:tr w:rsidR="00924538" w:rsidRPr="002D1CFB" w:rsidTr="00924538">
              <w:trPr>
                <w:trHeight w:val="154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Основное мероприятие "Финансовое обеспечение деятельности администрации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 xml:space="preserve">85 3 01 00000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i/>
                      <w:iCs/>
                      <w:szCs w:val="28"/>
                    </w:rPr>
                  </w:pPr>
                  <w:r w:rsidRPr="002D1CFB">
                    <w:rPr>
                      <w:b/>
                      <w:bCs/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1051,49</w:t>
                  </w:r>
                </w:p>
              </w:tc>
            </w:tr>
            <w:tr w:rsidR="00924538" w:rsidRPr="002D1CFB" w:rsidTr="00924538">
              <w:trPr>
                <w:trHeight w:val="701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 xml:space="preserve">85 3 01 92020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1051,49</w:t>
                  </w:r>
                </w:p>
              </w:tc>
            </w:tr>
            <w:tr w:rsidR="00924538" w:rsidRPr="002D1CFB" w:rsidTr="00924538">
              <w:trPr>
                <w:trHeight w:val="133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3006,70</w:t>
                  </w:r>
                </w:p>
              </w:tc>
            </w:tr>
            <w:tr w:rsidR="00924538" w:rsidRPr="002D1CFB" w:rsidTr="00924538">
              <w:trPr>
                <w:trHeight w:val="172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 xml:space="preserve">85 0 00 00000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3006,70</w:t>
                  </w:r>
                </w:p>
              </w:tc>
            </w:tr>
            <w:tr w:rsidR="00924538" w:rsidRPr="002D1CFB" w:rsidTr="00924538">
              <w:trPr>
                <w:trHeight w:val="67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"Обеспечение реализации муниципальной программы"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85 3 00 00000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3006,70</w:t>
                  </w:r>
                </w:p>
              </w:tc>
            </w:tr>
            <w:tr w:rsidR="00924538" w:rsidRPr="002D1CFB" w:rsidTr="00924538">
              <w:trPr>
                <w:trHeight w:val="139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Основное мероприятие "Финансовое обеспечение деятельности администрации Озёрского сельского поселения Бутурлиновского муниципального района Воронежской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85 3 01 00000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3006,70</w:t>
                  </w:r>
                </w:p>
              </w:tc>
            </w:tr>
            <w:tr w:rsidR="00924538" w:rsidRPr="002D1CFB" w:rsidTr="00924538">
              <w:trPr>
                <w:trHeight w:val="198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85 3 01 92010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798,30</w:t>
                  </w:r>
                </w:p>
              </w:tc>
            </w:tr>
            <w:tr w:rsidR="00924538" w:rsidRPr="002D1CFB" w:rsidTr="00924538">
              <w:trPr>
                <w:trHeight w:val="1050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85 3 01 92010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1028,41</w:t>
                  </w:r>
                </w:p>
              </w:tc>
            </w:tr>
            <w:tr w:rsidR="00924538" w:rsidRPr="002D1CFB" w:rsidTr="00924538">
              <w:trPr>
                <w:trHeight w:val="1815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85 3 01 79180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1000,00</w:t>
                  </w:r>
                </w:p>
              </w:tc>
            </w:tr>
            <w:tr w:rsidR="00924538" w:rsidRPr="002D1CFB" w:rsidTr="00924538">
              <w:trPr>
                <w:trHeight w:val="765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Расходы на обеспечение функций  органов местного самоуправления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85 3 01 92010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179,99</w:t>
                  </w:r>
                </w:p>
              </w:tc>
            </w:tr>
            <w:tr w:rsidR="00924538" w:rsidRPr="002D1CFB" w:rsidTr="00924538">
              <w:trPr>
                <w:trHeight w:val="540"/>
              </w:trPr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color w:val="000000"/>
                      <w:szCs w:val="28"/>
                    </w:rPr>
                  </w:pPr>
                  <w:r w:rsidRPr="002D1CFB">
                    <w:rPr>
                      <w:i/>
                      <w:iCs/>
                      <w:color w:val="000000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23,00</w:t>
                  </w:r>
                </w:p>
              </w:tc>
            </w:tr>
            <w:tr w:rsidR="00924538" w:rsidRPr="002D1CFB" w:rsidTr="00924538">
              <w:trPr>
                <w:trHeight w:val="172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23,00</w:t>
                  </w:r>
                </w:p>
              </w:tc>
            </w:tr>
            <w:tr w:rsidR="00924538" w:rsidRPr="002D1CFB" w:rsidTr="00924538">
              <w:trPr>
                <w:trHeight w:val="55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Подпрограмма "Управление муниципальными финансами"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23,00</w:t>
                  </w:r>
                </w:p>
              </w:tc>
            </w:tr>
            <w:tr w:rsidR="00924538" w:rsidRPr="002D1CFB" w:rsidTr="00924538">
              <w:trPr>
                <w:trHeight w:val="63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Основное мероприятие "Другие общегосударственные вопросы"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85 1 03 00000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23,00</w:t>
                  </w:r>
                </w:p>
              </w:tc>
            </w:tr>
            <w:tr w:rsidR="00924538" w:rsidRPr="002D1CFB" w:rsidTr="00924538">
              <w:trPr>
                <w:trHeight w:val="99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lastRenderedPageBreak/>
                    <w:t>Выполнение других расходных обязательств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85 1 03 90200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23,00</w:t>
                  </w:r>
                </w:p>
              </w:tc>
            </w:tr>
            <w:tr w:rsidR="00924538" w:rsidRPr="002D1CFB" w:rsidTr="00924538">
              <w:trPr>
                <w:trHeight w:val="45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b/>
                      <w:bCs/>
                      <w:color w:val="000000"/>
                      <w:szCs w:val="28"/>
                    </w:rPr>
                  </w:pPr>
                  <w:r w:rsidRPr="002D1CFB">
                    <w:rPr>
                      <w:b/>
                      <w:bCs/>
                      <w:color w:val="000000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136,18</w:t>
                  </w:r>
                </w:p>
              </w:tc>
            </w:tr>
            <w:tr w:rsidR="00924538" w:rsidRPr="002D1CFB" w:rsidTr="00924538">
              <w:trPr>
                <w:trHeight w:val="36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136,18</w:t>
                  </w:r>
                </w:p>
              </w:tc>
            </w:tr>
            <w:tr w:rsidR="00924538" w:rsidRPr="002D1CFB" w:rsidTr="00924538">
              <w:trPr>
                <w:trHeight w:val="165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136,18</w:t>
                  </w:r>
                </w:p>
              </w:tc>
            </w:tr>
            <w:tr w:rsidR="00924538" w:rsidRPr="002D1CFB" w:rsidTr="00924538">
              <w:trPr>
                <w:trHeight w:val="780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Подпрограмма "Организация первичного воинского учета на территории Озёрского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85 2 00 00000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136,18</w:t>
                  </w:r>
                </w:p>
              </w:tc>
            </w:tr>
            <w:tr w:rsidR="00924538" w:rsidRPr="002D1CFB" w:rsidTr="00924538">
              <w:trPr>
                <w:trHeight w:val="1080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Основное мероприятие "Первичный воинский учет граждан, проживающих или пребывающих на территории Озёрского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85 2 01 00000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136,18</w:t>
                  </w:r>
                </w:p>
              </w:tc>
            </w:tr>
            <w:tr w:rsidR="00924538" w:rsidRPr="002D1CFB" w:rsidTr="00924538">
              <w:trPr>
                <w:trHeight w:val="1965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85 2 01 51180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122,98</w:t>
                  </w:r>
                </w:p>
              </w:tc>
            </w:tr>
            <w:tr w:rsidR="00924538" w:rsidRPr="002D1CFB" w:rsidTr="00924538">
              <w:trPr>
                <w:trHeight w:val="1350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85 2 01 51180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13,20</w:t>
                  </w:r>
                </w:p>
              </w:tc>
            </w:tr>
            <w:tr w:rsidR="00924538" w:rsidRPr="002D1CFB" w:rsidTr="00924538">
              <w:trPr>
                <w:trHeight w:val="645"/>
              </w:trPr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2D1CFB">
                    <w:rPr>
                      <w:b/>
                      <w:b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238,60</w:t>
                  </w:r>
                </w:p>
              </w:tc>
            </w:tr>
            <w:tr w:rsidR="00924538" w:rsidRPr="002D1CFB" w:rsidTr="00924538">
              <w:trPr>
                <w:trHeight w:val="97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238,60</w:t>
                  </w:r>
                </w:p>
              </w:tc>
            </w:tr>
            <w:tr w:rsidR="00924538" w:rsidRPr="002D1CFB" w:rsidTr="00924538">
              <w:trPr>
                <w:trHeight w:val="162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238,60</w:t>
                  </w:r>
                </w:p>
              </w:tc>
            </w:tr>
            <w:tr w:rsidR="00924538" w:rsidRPr="002D1CFB" w:rsidTr="00924538">
              <w:trPr>
                <w:trHeight w:val="106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"Защита населения и территории от чрезвычайных ситуаций природного и техногенного характера, пожарная безопасность"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238,60</w:t>
                  </w:r>
                </w:p>
              </w:tc>
            </w:tr>
            <w:tr w:rsidR="00924538" w:rsidRPr="002D1CFB" w:rsidTr="00924538">
              <w:trPr>
                <w:trHeight w:val="75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84 1 01 00000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238,60</w:t>
                  </w:r>
                </w:p>
              </w:tc>
            </w:tr>
            <w:tr w:rsidR="00924538" w:rsidRPr="002D1CFB" w:rsidTr="00924538">
              <w:trPr>
                <w:trHeight w:val="261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lastRenderedPageBreak/>
      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84 1 01 20570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32,60</w:t>
                  </w:r>
                </w:p>
              </w:tc>
            </w:tr>
            <w:tr w:rsidR="00924538" w:rsidRPr="002D1CFB" w:rsidTr="00924538">
              <w:trPr>
                <w:trHeight w:val="109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84 1 01 91430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107,33</w:t>
                  </w:r>
                </w:p>
              </w:tc>
            </w:tr>
            <w:tr w:rsidR="00924538" w:rsidRPr="002D1CFB" w:rsidTr="00924538">
              <w:trPr>
                <w:trHeight w:val="150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84 1 01 91440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98,67</w:t>
                  </w:r>
                </w:p>
              </w:tc>
            </w:tr>
            <w:tr w:rsidR="00924538" w:rsidRPr="002D1CFB" w:rsidTr="00924538">
              <w:trPr>
                <w:trHeight w:val="40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2764,77</w:t>
                  </w:r>
                </w:p>
              </w:tc>
            </w:tr>
            <w:tr w:rsidR="00924538" w:rsidRPr="002D1CFB" w:rsidTr="00924538">
              <w:trPr>
                <w:trHeight w:val="330"/>
              </w:trPr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Общеэкономические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13,93</w:t>
                  </w:r>
                </w:p>
              </w:tc>
            </w:tr>
            <w:tr w:rsidR="00924538" w:rsidRPr="002D1CFB" w:rsidTr="00924538">
              <w:trPr>
                <w:trHeight w:val="405"/>
              </w:trPr>
              <w:tc>
                <w:tcPr>
                  <w:tcW w:w="52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84 0 00 00000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13,93</w:t>
                  </w:r>
                </w:p>
              </w:tc>
            </w:tr>
            <w:tr w:rsidR="00924538" w:rsidRPr="002D1CFB" w:rsidTr="00924538">
              <w:trPr>
                <w:trHeight w:val="1785"/>
              </w:trPr>
              <w:tc>
                <w:tcPr>
                  <w:tcW w:w="52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</w:p>
              </w:tc>
            </w:tr>
            <w:tr w:rsidR="00924538" w:rsidRPr="002D1CFB" w:rsidTr="00924538">
              <w:trPr>
                <w:trHeight w:val="73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"Развитие национальной экономики Озёрского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84 2 00 00000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13,93</w:t>
                  </w:r>
                </w:p>
              </w:tc>
            </w:tr>
            <w:tr w:rsidR="00924538" w:rsidRPr="002D1CFB" w:rsidTr="00924538">
              <w:trPr>
                <w:trHeight w:val="52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Основное мероприятие "Общеэкономические вопросы"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84 2 01 00000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13,93</w:t>
                  </w:r>
                </w:p>
              </w:tc>
            </w:tr>
            <w:tr w:rsidR="00924538" w:rsidRPr="002D1CFB" w:rsidTr="00924538">
              <w:trPr>
                <w:trHeight w:val="181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84 2 01 78430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10,13</w:t>
                  </w:r>
                </w:p>
              </w:tc>
            </w:tr>
            <w:tr w:rsidR="00924538" w:rsidRPr="002D1CFB" w:rsidTr="00924538">
              <w:trPr>
                <w:trHeight w:val="195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84 2 01 98430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3,80</w:t>
                  </w:r>
                </w:p>
              </w:tc>
            </w:tr>
            <w:tr w:rsidR="00924538" w:rsidRPr="002D1CFB" w:rsidTr="00924538">
              <w:trPr>
                <w:trHeight w:val="37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2750,84</w:t>
                  </w:r>
                </w:p>
              </w:tc>
            </w:tr>
            <w:tr w:rsidR="00924538" w:rsidRPr="002D1CFB" w:rsidTr="00924538">
              <w:trPr>
                <w:trHeight w:val="216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lastRenderedPageBreak/>
      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2750,84</w:t>
                  </w:r>
                </w:p>
              </w:tc>
            </w:tr>
            <w:tr w:rsidR="00924538" w:rsidRPr="002D1CFB" w:rsidTr="00924538">
              <w:trPr>
                <w:trHeight w:val="73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"Дорожное хозяйство Озёрского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84 3 00 00000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2750,84</w:t>
                  </w:r>
                </w:p>
              </w:tc>
            </w:tr>
            <w:tr w:rsidR="00924538" w:rsidRPr="002D1CFB" w:rsidTr="00924538">
              <w:trPr>
                <w:trHeight w:val="103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Основное мероприятие "Капитальный ремонт, текущий ремонт и содержание автомобильных дорог общего пользования местного значения"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84 3 01 00000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2750,84</w:t>
                  </w:r>
                </w:p>
              </w:tc>
            </w:tr>
            <w:tr w:rsidR="00924538" w:rsidRPr="002D1CFB" w:rsidTr="00924538">
              <w:trPr>
                <w:trHeight w:val="1845"/>
              </w:trPr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84 3 01 91290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1319,57</w:t>
                  </w:r>
                </w:p>
              </w:tc>
            </w:tr>
            <w:tr w:rsidR="00924538" w:rsidRPr="002D1CFB" w:rsidTr="00924538">
              <w:trPr>
                <w:trHeight w:val="136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3 01 S8850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1431,27</w:t>
                  </w:r>
                </w:p>
              </w:tc>
            </w:tr>
            <w:tr w:rsidR="00924538" w:rsidRPr="002D1CFB" w:rsidTr="00924538">
              <w:trPr>
                <w:trHeight w:val="42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2D1CFB">
                    <w:rPr>
                      <w:b/>
                      <w:b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1813,56</w:t>
                  </w:r>
                </w:p>
              </w:tc>
            </w:tr>
            <w:tr w:rsidR="00924538" w:rsidRPr="002D1CFB" w:rsidTr="00924538">
              <w:trPr>
                <w:trHeight w:val="42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color w:val="000000"/>
                      <w:szCs w:val="28"/>
                    </w:rPr>
                  </w:pPr>
                  <w:r w:rsidRPr="002D1CFB">
                    <w:rPr>
                      <w:i/>
                      <w:i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1200,00</w:t>
                  </w:r>
                </w:p>
              </w:tc>
            </w:tr>
            <w:tr w:rsidR="00924538" w:rsidRPr="002D1CFB" w:rsidTr="00924538">
              <w:trPr>
                <w:trHeight w:val="163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1200,00</w:t>
                  </w:r>
                </w:p>
              </w:tc>
            </w:tr>
            <w:tr w:rsidR="00924538" w:rsidRPr="002D1CFB" w:rsidTr="00924538">
              <w:trPr>
                <w:trHeight w:val="78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"Развитие жилищно-коммунального хозяйства на территории Озёрского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1200,00</w:t>
                  </w:r>
                </w:p>
              </w:tc>
            </w:tr>
            <w:tr w:rsidR="00924538" w:rsidRPr="002D1CFB" w:rsidTr="00924538">
              <w:trPr>
                <w:trHeight w:val="42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Основное мероприятие "Коммунальное хозяйство"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84 4 04 00000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1200,00</w:t>
                  </w:r>
                </w:p>
              </w:tc>
            </w:tr>
            <w:tr w:rsidR="00924538" w:rsidRPr="002D1CFB" w:rsidTr="00924538">
              <w:trPr>
                <w:trHeight w:val="162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Софинансирование расходов на организацию системы раздельного накопления твердых коммунальных отходов на территории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04 S8000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1200,00</w:t>
                  </w:r>
                </w:p>
              </w:tc>
            </w:tr>
            <w:tr w:rsidR="00924538" w:rsidRPr="002D1CFB" w:rsidTr="00924538">
              <w:trPr>
                <w:trHeight w:val="34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color w:val="000000"/>
                      <w:szCs w:val="28"/>
                    </w:rPr>
                  </w:pPr>
                  <w:r w:rsidRPr="002D1CFB">
                    <w:rPr>
                      <w:i/>
                      <w:i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613,56</w:t>
                  </w:r>
                </w:p>
              </w:tc>
            </w:tr>
            <w:tr w:rsidR="00924538" w:rsidRPr="002D1CFB" w:rsidTr="00924538">
              <w:trPr>
                <w:trHeight w:val="159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613,56</w:t>
                  </w:r>
                </w:p>
              </w:tc>
            </w:tr>
            <w:tr w:rsidR="00924538" w:rsidRPr="002D1CFB" w:rsidTr="00924538">
              <w:trPr>
                <w:trHeight w:val="66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lastRenderedPageBreak/>
                    <w:t>Подпрограмма "Развитие жилищно-коммунального хозяйства Озёрского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613,56</w:t>
                  </w:r>
                </w:p>
              </w:tc>
            </w:tr>
            <w:tr w:rsidR="00924538" w:rsidRPr="002D1CFB" w:rsidTr="00924538">
              <w:trPr>
                <w:trHeight w:val="42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Основное мероприятие "Благоустройство"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597,59</w:t>
                  </w:r>
                </w:p>
              </w:tc>
            </w:tr>
            <w:tr w:rsidR="00924538" w:rsidRPr="002D1CFB" w:rsidTr="00924538">
              <w:trPr>
                <w:trHeight w:val="1080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84 4 01 90010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40,14</w:t>
                  </w:r>
                </w:p>
              </w:tc>
            </w:tr>
            <w:tr w:rsidR="00924538" w:rsidRPr="002D1CFB" w:rsidTr="00924538">
              <w:trPr>
                <w:trHeight w:val="1410"/>
              </w:trPr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01 S8670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58,28</w:t>
                  </w:r>
                </w:p>
              </w:tc>
            </w:tr>
            <w:tr w:rsidR="00924538" w:rsidRPr="002D1CFB" w:rsidTr="00924538">
              <w:trPr>
                <w:trHeight w:val="111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84 4 01 90050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499,17</w:t>
                  </w:r>
                </w:p>
              </w:tc>
            </w:tr>
            <w:tr w:rsidR="00924538" w:rsidRPr="002D1CFB" w:rsidTr="00924538">
              <w:trPr>
                <w:trHeight w:val="720"/>
              </w:trPr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Основное мероприятие "Санитарно-эпидемиологическое благополучие"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84 4 02 00000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15,97</w:t>
                  </w:r>
                </w:p>
              </w:tc>
            </w:tr>
            <w:tr w:rsidR="00924538" w:rsidRPr="002D1CFB" w:rsidTr="00924538">
              <w:trPr>
                <w:trHeight w:val="1020"/>
              </w:trPr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Выполнение других расходных обязательств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84 4 02 90200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15,97</w:t>
                  </w:r>
                </w:p>
              </w:tc>
            </w:tr>
            <w:tr w:rsidR="00924538" w:rsidRPr="002D1CFB" w:rsidTr="00924538">
              <w:trPr>
                <w:trHeight w:val="37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2D1CFB">
                    <w:rPr>
                      <w:b/>
                      <w:b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1214,84</w:t>
                  </w:r>
                </w:p>
              </w:tc>
            </w:tr>
            <w:tr w:rsidR="00924538" w:rsidRPr="002D1CFB" w:rsidTr="00924538">
              <w:trPr>
                <w:trHeight w:val="39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color w:val="000000"/>
                      <w:szCs w:val="28"/>
                    </w:rPr>
                  </w:pPr>
                  <w:r w:rsidRPr="002D1CFB">
                    <w:rPr>
                      <w:i/>
                      <w:i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i/>
                      <w:iCs/>
                      <w:szCs w:val="28"/>
                    </w:rPr>
                  </w:pPr>
                  <w:r w:rsidRPr="002D1CFB">
                    <w:rPr>
                      <w:b/>
                      <w:bCs/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i/>
                      <w:iCs/>
                      <w:szCs w:val="28"/>
                    </w:rPr>
                  </w:pPr>
                  <w:r w:rsidRPr="002D1CFB">
                    <w:rPr>
                      <w:b/>
                      <w:bCs/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1214,84</w:t>
                  </w:r>
                </w:p>
              </w:tc>
            </w:tr>
            <w:tr w:rsidR="00924538" w:rsidRPr="002D1CFB" w:rsidTr="00BF23E2">
              <w:trPr>
                <w:trHeight w:val="1748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"Сохранение и развитие культуры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1214,84</w:t>
                  </w:r>
                </w:p>
              </w:tc>
            </w:tr>
            <w:tr w:rsidR="00924538" w:rsidRPr="002D1CFB" w:rsidTr="00924538">
              <w:trPr>
                <w:trHeight w:val="96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"Организация деятельности МКУК "Озёрский социально-культурный центр""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11 1 00 00000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1214,84</w:t>
                  </w:r>
                </w:p>
              </w:tc>
            </w:tr>
            <w:tr w:rsidR="00924538" w:rsidRPr="002D1CFB" w:rsidTr="00BF23E2">
              <w:trPr>
                <w:trHeight w:val="724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Основное мероприятие "Культурно-досуговая деятельность и развитие народного творчества"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11 1 01 00000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1214,84</w:t>
                  </w:r>
                </w:p>
              </w:tc>
            </w:tr>
            <w:tr w:rsidR="00924538" w:rsidRPr="002D1CFB" w:rsidTr="00924538">
              <w:trPr>
                <w:trHeight w:val="2958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11 1 01 00590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812,46</w:t>
                  </w:r>
                </w:p>
              </w:tc>
            </w:tr>
            <w:tr w:rsidR="00924538" w:rsidRPr="002D1CFB" w:rsidTr="00924538">
              <w:trPr>
                <w:trHeight w:val="154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lastRenderedPageBreak/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11 1 01 00590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399,30</w:t>
                  </w:r>
                </w:p>
              </w:tc>
            </w:tr>
            <w:tr w:rsidR="00924538" w:rsidRPr="002D1CFB" w:rsidTr="00924538">
              <w:trPr>
                <w:trHeight w:val="112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11 1 01 00590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3,08</w:t>
                  </w:r>
                </w:p>
              </w:tc>
            </w:tr>
            <w:tr w:rsidR="00924538" w:rsidRPr="002D1CFB" w:rsidTr="00924538">
              <w:trPr>
                <w:trHeight w:val="37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292,86</w:t>
                  </w:r>
                </w:p>
              </w:tc>
            </w:tr>
            <w:tr w:rsidR="00924538" w:rsidRPr="002D1CFB" w:rsidTr="00924538">
              <w:trPr>
                <w:trHeight w:val="37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292,86</w:t>
                  </w:r>
                </w:p>
              </w:tc>
            </w:tr>
            <w:tr w:rsidR="00924538" w:rsidRPr="002D1CFB" w:rsidTr="00924538">
              <w:trPr>
                <w:trHeight w:val="172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292,86</w:t>
                  </w:r>
                </w:p>
              </w:tc>
            </w:tr>
            <w:tr w:rsidR="00924538" w:rsidRPr="002D1CFB" w:rsidTr="00924538">
              <w:trPr>
                <w:trHeight w:val="752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"Социальная политика Озёрского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84 5 00 00000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292,86</w:t>
                  </w:r>
                </w:p>
              </w:tc>
            </w:tr>
            <w:tr w:rsidR="00924538" w:rsidRPr="002D1CFB" w:rsidTr="00924538">
              <w:trPr>
                <w:trHeight w:val="46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Основное мероприятие "Пенсионное обеспечение"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84 5 01 00000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292,86</w:t>
                  </w:r>
                </w:p>
              </w:tc>
            </w:tr>
            <w:tr w:rsidR="00924538" w:rsidRPr="002D1CFB" w:rsidTr="00924538">
              <w:trPr>
                <w:trHeight w:val="1914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84 5 01 90470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292,86</w:t>
                  </w:r>
                </w:p>
              </w:tc>
            </w:tr>
            <w:tr w:rsidR="00924538" w:rsidRPr="002D1CFB" w:rsidTr="00924538">
              <w:trPr>
                <w:trHeight w:val="978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2D1CFB">
                    <w:rPr>
                      <w:b/>
                      <w:b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0,31</w:t>
                  </w:r>
                </w:p>
              </w:tc>
            </w:tr>
            <w:tr w:rsidR="00924538" w:rsidRPr="002D1CFB" w:rsidTr="00924538">
              <w:trPr>
                <w:trHeight w:val="75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color w:val="000000"/>
                      <w:szCs w:val="28"/>
                    </w:rPr>
                  </w:pPr>
                  <w:r w:rsidRPr="002D1CFB">
                    <w:rPr>
                      <w:i/>
                      <w:iCs/>
                      <w:color w:val="000000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color w:val="000000"/>
                      <w:szCs w:val="28"/>
                    </w:rPr>
                  </w:pPr>
                  <w:r w:rsidRPr="002D1CFB">
                    <w:rPr>
                      <w:i/>
                      <w:i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0,31</w:t>
                  </w:r>
                </w:p>
              </w:tc>
            </w:tr>
            <w:tr w:rsidR="00924538" w:rsidRPr="002D1CFB" w:rsidTr="00BF23E2">
              <w:trPr>
                <w:trHeight w:val="2153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0,31</w:t>
                  </w:r>
                </w:p>
              </w:tc>
            </w:tr>
            <w:tr w:rsidR="00924538" w:rsidRPr="002D1CFB" w:rsidTr="00924538">
              <w:trPr>
                <w:trHeight w:val="989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"Управление муниципальными финансами"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0,31</w:t>
                  </w:r>
                </w:p>
              </w:tc>
            </w:tr>
            <w:tr w:rsidR="00924538" w:rsidRPr="002D1CFB" w:rsidTr="00924538">
              <w:trPr>
                <w:trHeight w:val="976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Основное мероприятие «Обслуживание муниципального долга»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85 1 04 00000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0,31</w:t>
                  </w:r>
                </w:p>
              </w:tc>
            </w:tr>
            <w:tr w:rsidR="00924538" w:rsidRPr="002D1CFB" w:rsidTr="00924538">
              <w:trPr>
                <w:trHeight w:val="1273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lastRenderedPageBreak/>
                    <w:t>Процентные платежи по муниципальному долгу Озёрского сельского поселения (Обслуживание государственного (муниципального) долга)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85 1 04 27880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0,31</w:t>
                  </w:r>
                </w:p>
              </w:tc>
            </w:tr>
            <w:tr w:rsidR="00924538" w:rsidRPr="002D1CFB" w:rsidTr="00924538">
              <w:trPr>
                <w:trHeight w:val="150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b/>
                      <w:bCs/>
                      <w:color w:val="000000"/>
                      <w:szCs w:val="28"/>
                    </w:rPr>
                  </w:pPr>
                  <w:r w:rsidRPr="002D1CFB">
                    <w:rPr>
                      <w:b/>
                      <w:bCs/>
                      <w:color w:val="000000"/>
                      <w:szCs w:val="28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2D1CFB">
                    <w:rPr>
                      <w:b/>
                      <w:b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405,00</w:t>
                  </w:r>
                </w:p>
              </w:tc>
            </w:tr>
            <w:tr w:rsidR="00924538" w:rsidRPr="002D1CFB" w:rsidTr="00924538">
              <w:trPr>
                <w:trHeight w:val="61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color w:val="000000"/>
                      <w:szCs w:val="28"/>
                    </w:rPr>
                  </w:pPr>
                  <w:r w:rsidRPr="002D1CFB">
                    <w:rPr>
                      <w:i/>
                      <w:iCs/>
                      <w:color w:val="000000"/>
                      <w:szCs w:val="2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color w:val="000000"/>
                      <w:szCs w:val="28"/>
                    </w:rPr>
                  </w:pPr>
                  <w:r w:rsidRPr="002D1CFB">
                    <w:rPr>
                      <w:i/>
                      <w:i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405,00</w:t>
                  </w:r>
                </w:p>
              </w:tc>
            </w:tr>
            <w:tr w:rsidR="00924538" w:rsidRPr="002D1CFB" w:rsidTr="00BF23E2">
              <w:trPr>
                <w:trHeight w:val="2114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1,00</w:t>
                  </w:r>
                </w:p>
              </w:tc>
            </w:tr>
            <w:tr w:rsidR="00924538" w:rsidRPr="002D1CFB" w:rsidTr="00924538">
              <w:trPr>
                <w:trHeight w:val="988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"Развитие национальной экономики Озёрского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84 2 00 00000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1,00</w:t>
                  </w:r>
                </w:p>
              </w:tc>
            </w:tr>
            <w:tr w:rsidR="00924538" w:rsidRPr="002D1CFB" w:rsidTr="00924538">
              <w:trPr>
                <w:trHeight w:val="832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Основное мероприятие «Другие вопросы в области национальной экономики»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84 2 02 00000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1,00</w:t>
                  </w:r>
                </w:p>
              </w:tc>
            </w:tr>
            <w:tr w:rsidR="00924538" w:rsidRPr="002D1CFB" w:rsidTr="00924538">
              <w:trPr>
                <w:trHeight w:val="112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Выполнение других расходных обязательств (Иные 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84 2 02 90200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1,00</w:t>
                  </w:r>
                </w:p>
              </w:tc>
            </w:tr>
            <w:tr w:rsidR="00924538" w:rsidRPr="002D1CFB" w:rsidTr="00BF23E2">
              <w:trPr>
                <w:trHeight w:val="2317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404,00</w:t>
                  </w:r>
                </w:p>
              </w:tc>
            </w:tr>
            <w:tr w:rsidR="00924538" w:rsidRPr="002D1CFB" w:rsidTr="00924538">
              <w:trPr>
                <w:trHeight w:val="51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Подпрограмма "Управление муниципальными финансами"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404,00</w:t>
                  </w:r>
                </w:p>
              </w:tc>
            </w:tr>
            <w:tr w:rsidR="00924538" w:rsidRPr="002D1CFB" w:rsidTr="00924538">
              <w:trPr>
                <w:trHeight w:val="150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Основное мероприятие «Иные межбюджетные трансферты Озёрского сельского поселения по переданным полномочиям»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85 1 05 00000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404,00</w:t>
                  </w:r>
                </w:p>
              </w:tc>
            </w:tr>
            <w:tr w:rsidR="00924538" w:rsidRPr="002D1CFB" w:rsidTr="00924538">
              <w:trPr>
                <w:trHeight w:val="112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Выполнение других расходных обязательств (Иные 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85 1 05 90200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404,00</w:t>
                  </w:r>
                </w:p>
              </w:tc>
            </w:tr>
          </w:tbl>
          <w:p w:rsidR="00924538" w:rsidRPr="00875F16" w:rsidRDefault="00924538" w:rsidP="00B26247">
            <w:pPr>
              <w:ind w:right="3015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875F16" w:rsidRDefault="00924538" w:rsidP="00B26247">
            <w:pPr>
              <w:ind w:right="3015"/>
              <w:rPr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875F16" w:rsidRDefault="00924538" w:rsidP="00B26247">
            <w:pPr>
              <w:rPr>
                <w:szCs w:val="28"/>
              </w:rPr>
            </w:pPr>
          </w:p>
        </w:tc>
      </w:tr>
      <w:tr w:rsidR="00924538" w:rsidRPr="00F54D71" w:rsidTr="00B26247">
        <w:trPr>
          <w:trHeight w:val="70"/>
        </w:trPr>
        <w:tc>
          <w:tcPr>
            <w:tcW w:w="12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38" w:rsidRPr="00875F16" w:rsidRDefault="00924538" w:rsidP="00B26247">
            <w:pPr>
              <w:ind w:right="3015"/>
              <w:rPr>
                <w:szCs w:val="28"/>
              </w:rPr>
            </w:pPr>
          </w:p>
        </w:tc>
        <w:tc>
          <w:tcPr>
            <w:tcW w:w="27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875F16" w:rsidRDefault="00924538" w:rsidP="00B26247">
            <w:pPr>
              <w:ind w:right="3015"/>
              <w:rPr>
                <w:szCs w:val="28"/>
              </w:rPr>
            </w:pPr>
          </w:p>
        </w:tc>
      </w:tr>
    </w:tbl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Pr="00940281" w:rsidRDefault="00924538" w:rsidP="00924538">
      <w:pPr>
        <w:jc w:val="right"/>
        <w:rPr>
          <w:i/>
          <w:sz w:val="26"/>
          <w:szCs w:val="26"/>
        </w:rPr>
      </w:pPr>
      <w:r w:rsidRPr="00940281">
        <w:rPr>
          <w:i/>
          <w:sz w:val="26"/>
          <w:szCs w:val="26"/>
        </w:rPr>
        <w:t>Приложение 4</w:t>
      </w:r>
    </w:p>
    <w:p w:rsidR="00924538" w:rsidRPr="00940281" w:rsidRDefault="00924538" w:rsidP="00924538">
      <w:pPr>
        <w:jc w:val="right"/>
        <w:rPr>
          <w:i/>
          <w:sz w:val="26"/>
          <w:szCs w:val="26"/>
        </w:rPr>
      </w:pPr>
      <w:r w:rsidRPr="00940281">
        <w:rPr>
          <w:i/>
          <w:sz w:val="26"/>
          <w:szCs w:val="26"/>
        </w:rPr>
        <w:lastRenderedPageBreak/>
        <w:t xml:space="preserve">                                                            к решению Совета народных депутатов</w:t>
      </w:r>
    </w:p>
    <w:p w:rsidR="00924538" w:rsidRPr="00940281" w:rsidRDefault="00924538" w:rsidP="00924538">
      <w:pPr>
        <w:jc w:val="right"/>
        <w:rPr>
          <w:i/>
          <w:sz w:val="26"/>
          <w:szCs w:val="26"/>
        </w:rPr>
      </w:pPr>
      <w:r w:rsidRPr="00940281">
        <w:rPr>
          <w:i/>
          <w:sz w:val="26"/>
          <w:szCs w:val="26"/>
        </w:rPr>
        <w:t xml:space="preserve">                                                               Озёрского сельского поселения 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Бутурлиновского муниципального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района Воронежской области</w:t>
      </w:r>
    </w:p>
    <w:p w:rsidR="00924538" w:rsidRPr="005F50B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 w:rsidRPr="00940281">
        <w:rPr>
          <w:rFonts w:eastAsia="Arial"/>
          <w:i/>
          <w:color w:val="000000"/>
          <w:sz w:val="26"/>
          <w:szCs w:val="26"/>
        </w:rPr>
        <w:t xml:space="preserve">             </w:t>
      </w:r>
      <w:r w:rsidRPr="005F50B8">
        <w:rPr>
          <w:bCs/>
          <w:i/>
          <w:sz w:val="26"/>
          <w:szCs w:val="26"/>
        </w:rPr>
        <w:t xml:space="preserve">от </w:t>
      </w:r>
      <w:r>
        <w:rPr>
          <w:bCs/>
          <w:i/>
          <w:sz w:val="26"/>
          <w:szCs w:val="26"/>
        </w:rPr>
        <w:t xml:space="preserve">  </w:t>
      </w:r>
      <w:r w:rsidR="00BF23E2">
        <w:rPr>
          <w:bCs/>
          <w:i/>
          <w:sz w:val="26"/>
          <w:szCs w:val="26"/>
        </w:rPr>
        <w:t>28.04.2025г.</w:t>
      </w:r>
      <w:r>
        <w:rPr>
          <w:bCs/>
          <w:i/>
          <w:sz w:val="26"/>
          <w:szCs w:val="26"/>
        </w:rPr>
        <w:t xml:space="preserve">      </w:t>
      </w:r>
      <w:r w:rsidRPr="005F50B8">
        <w:rPr>
          <w:bCs/>
          <w:i/>
          <w:sz w:val="26"/>
          <w:szCs w:val="26"/>
        </w:rPr>
        <w:t xml:space="preserve">  №</w:t>
      </w:r>
      <w:r w:rsidRPr="005F50B8">
        <w:rPr>
          <w:i/>
          <w:color w:val="000000"/>
          <w:sz w:val="26"/>
          <w:szCs w:val="26"/>
        </w:rPr>
        <w:t xml:space="preserve"> </w:t>
      </w:r>
      <w:r w:rsidR="00BF23E2">
        <w:rPr>
          <w:i/>
          <w:color w:val="000000"/>
          <w:sz w:val="26"/>
          <w:szCs w:val="26"/>
        </w:rPr>
        <w:t>188</w:t>
      </w:r>
    </w:p>
    <w:tbl>
      <w:tblPr>
        <w:tblW w:w="11486" w:type="dxa"/>
        <w:tblInd w:w="392" w:type="dxa"/>
        <w:tblLayout w:type="fixed"/>
        <w:tblLook w:val="04A0"/>
      </w:tblPr>
      <w:tblGrid>
        <w:gridCol w:w="10206"/>
        <w:gridCol w:w="1280"/>
      </w:tblGrid>
      <w:tr w:rsidR="00924538" w:rsidRPr="006C0304" w:rsidTr="00B26247">
        <w:trPr>
          <w:trHeight w:val="33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38" w:rsidRDefault="00924538" w:rsidP="00B26247">
            <w:pPr>
              <w:jc w:val="center"/>
              <w:rPr>
                <w:b/>
                <w:bCs/>
                <w:szCs w:val="28"/>
              </w:rPr>
            </w:pPr>
          </w:p>
          <w:p w:rsidR="00924538" w:rsidRPr="006C0304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6C0304">
              <w:rPr>
                <w:b/>
                <w:bCs/>
                <w:szCs w:val="28"/>
              </w:rPr>
              <w:t>Распределение бюджетных ассигнований по разделам, подразделам,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6C0304" w:rsidRDefault="00924538" w:rsidP="00B26247">
            <w:pPr>
              <w:rPr>
                <w:szCs w:val="28"/>
              </w:rPr>
            </w:pPr>
          </w:p>
        </w:tc>
      </w:tr>
      <w:tr w:rsidR="00924538" w:rsidRPr="006C0304" w:rsidTr="00B26247">
        <w:trPr>
          <w:trHeight w:val="33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38" w:rsidRPr="006C0304" w:rsidRDefault="00924538" w:rsidP="00B26247">
            <w:pPr>
              <w:tabs>
                <w:tab w:val="left" w:pos="9148"/>
              </w:tabs>
              <w:jc w:val="center"/>
              <w:rPr>
                <w:b/>
                <w:bCs/>
                <w:szCs w:val="28"/>
              </w:rPr>
            </w:pPr>
            <w:r w:rsidRPr="006C0304">
              <w:rPr>
                <w:b/>
                <w:bCs/>
                <w:szCs w:val="28"/>
              </w:rPr>
              <w:t>целевым статьям (муниципальным программам Озёрского сельского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6C0304" w:rsidRDefault="00924538" w:rsidP="00B26247">
            <w:pPr>
              <w:rPr>
                <w:szCs w:val="28"/>
              </w:rPr>
            </w:pPr>
          </w:p>
        </w:tc>
      </w:tr>
      <w:tr w:rsidR="00924538" w:rsidRPr="006C0304" w:rsidTr="00B26247">
        <w:trPr>
          <w:trHeight w:val="33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38" w:rsidRPr="006C0304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6C0304">
              <w:rPr>
                <w:b/>
                <w:bCs/>
                <w:szCs w:val="28"/>
              </w:rPr>
              <w:t xml:space="preserve">поселения Бутурлиновского муниципального района Воронежской области), группам видов расходов  классификации расходов бюджета Озёрского сельского поселения   Бутурлиновского муниципального </w:t>
            </w:r>
            <w:r>
              <w:rPr>
                <w:b/>
                <w:bCs/>
                <w:szCs w:val="28"/>
              </w:rPr>
              <w:t xml:space="preserve">района  Воронежской области на </w:t>
            </w:r>
            <w:r w:rsidRPr="006C0304">
              <w:rPr>
                <w:b/>
                <w:bCs/>
                <w:szCs w:val="28"/>
              </w:rPr>
              <w:t>202</w:t>
            </w:r>
            <w:r>
              <w:rPr>
                <w:b/>
                <w:bCs/>
                <w:szCs w:val="28"/>
              </w:rPr>
              <w:t>4</w:t>
            </w:r>
            <w:r w:rsidRPr="006C0304">
              <w:rPr>
                <w:b/>
                <w:bCs/>
                <w:szCs w:val="28"/>
              </w:rPr>
              <w:t xml:space="preserve"> год.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6C0304" w:rsidRDefault="00924538" w:rsidP="00B26247">
            <w:pPr>
              <w:rPr>
                <w:szCs w:val="28"/>
              </w:rPr>
            </w:pPr>
          </w:p>
        </w:tc>
      </w:tr>
    </w:tbl>
    <w:p w:rsidR="00924538" w:rsidRDefault="00924538" w:rsidP="00924538">
      <w:pPr>
        <w:pStyle w:val="ConsNormal"/>
        <w:widowControl/>
        <w:tabs>
          <w:tab w:val="left" w:pos="9765"/>
        </w:tabs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(тыс.руб.)</w:t>
      </w:r>
    </w:p>
    <w:tbl>
      <w:tblPr>
        <w:tblW w:w="10363" w:type="dxa"/>
        <w:tblInd w:w="93" w:type="dxa"/>
        <w:tblLayout w:type="fixed"/>
        <w:tblLook w:val="04A0"/>
      </w:tblPr>
      <w:tblGrid>
        <w:gridCol w:w="5969"/>
        <w:gridCol w:w="709"/>
        <w:gridCol w:w="605"/>
        <w:gridCol w:w="954"/>
        <w:gridCol w:w="709"/>
        <w:gridCol w:w="1417"/>
      </w:tblGrid>
      <w:tr w:rsidR="00924538" w:rsidRPr="005060A2" w:rsidTr="00B26247">
        <w:trPr>
          <w:trHeight w:val="93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ПР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Исполнено</w:t>
            </w:r>
          </w:p>
        </w:tc>
      </w:tr>
      <w:tr w:rsidR="00924538" w:rsidRPr="005060A2" w:rsidTr="00B2624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6</w:t>
            </w:r>
          </w:p>
        </w:tc>
      </w:tr>
      <w:tr w:rsidR="00924538" w:rsidRPr="005060A2" w:rsidTr="00B2624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10947,31</w:t>
            </w:r>
          </w:p>
        </w:tc>
      </w:tr>
      <w:tr w:rsidR="00924538" w:rsidRPr="005060A2" w:rsidTr="00B26247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4081,19</w:t>
            </w:r>
          </w:p>
        </w:tc>
      </w:tr>
      <w:tr w:rsidR="00924538" w:rsidRPr="005060A2" w:rsidTr="00B26247">
        <w:trPr>
          <w:trHeight w:val="111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1051,49</w:t>
            </w:r>
          </w:p>
        </w:tc>
      </w:tr>
      <w:tr w:rsidR="00924538" w:rsidRPr="005060A2" w:rsidTr="00B26247">
        <w:trPr>
          <w:trHeight w:val="166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 xml:space="preserve">85 0 00 00000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1051,49</w:t>
            </w:r>
          </w:p>
        </w:tc>
      </w:tr>
      <w:tr w:rsidR="00924538" w:rsidRPr="005060A2" w:rsidTr="00B26247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1051,49</w:t>
            </w:r>
          </w:p>
        </w:tc>
      </w:tr>
      <w:tr w:rsidR="00924538" w:rsidRPr="005060A2" w:rsidTr="00B26247">
        <w:trPr>
          <w:trHeight w:val="136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Основное мероприятие "Финансовое обеспечение деятельности администрации Озёрского сельского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 xml:space="preserve">85 3 01 00000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1051,49</w:t>
            </w:r>
          </w:p>
        </w:tc>
      </w:tr>
      <w:tr w:rsidR="00924538" w:rsidRPr="005060A2" w:rsidTr="00B26247">
        <w:trPr>
          <w:trHeight w:val="214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 xml:space="preserve">85 3 01 92020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1051,49</w:t>
            </w:r>
          </w:p>
        </w:tc>
      </w:tr>
      <w:tr w:rsidR="00924538" w:rsidRPr="005060A2" w:rsidTr="00B26247">
        <w:trPr>
          <w:trHeight w:val="15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3006,70</w:t>
            </w:r>
          </w:p>
        </w:tc>
      </w:tr>
      <w:tr w:rsidR="00924538" w:rsidRPr="005060A2" w:rsidTr="00B26247">
        <w:trPr>
          <w:trHeight w:val="18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lastRenderedPageBreak/>
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 xml:space="preserve">85 0 00 00000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3006,70</w:t>
            </w:r>
          </w:p>
        </w:tc>
      </w:tr>
      <w:tr w:rsidR="00924538" w:rsidRPr="005060A2" w:rsidTr="00B26247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3006,70</w:t>
            </w:r>
          </w:p>
        </w:tc>
      </w:tr>
      <w:tr w:rsidR="00924538" w:rsidRPr="005060A2" w:rsidTr="00B26247">
        <w:trPr>
          <w:trHeight w:val="148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Основное мероприятие "Финансовое обеспечение деятельности администрации Озёрского сельского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3006,70</w:t>
            </w:r>
          </w:p>
        </w:tc>
      </w:tr>
      <w:tr w:rsidR="00924538" w:rsidRPr="005060A2" w:rsidTr="00B26247">
        <w:trPr>
          <w:trHeight w:val="20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798,30</w:t>
            </w:r>
          </w:p>
        </w:tc>
      </w:tr>
      <w:tr w:rsidR="00924538" w:rsidRPr="005060A2" w:rsidTr="00B26247">
        <w:trPr>
          <w:trHeight w:val="111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1028,41</w:t>
            </w:r>
          </w:p>
        </w:tc>
      </w:tr>
      <w:tr w:rsidR="00924538" w:rsidRPr="005060A2" w:rsidTr="00B26247">
        <w:trPr>
          <w:trHeight w:val="163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85 3 01 79180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1000,00</w:t>
            </w:r>
          </w:p>
        </w:tc>
      </w:tr>
      <w:tr w:rsidR="00924538" w:rsidRPr="005060A2" w:rsidTr="00B26247">
        <w:trPr>
          <w:trHeight w:val="78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179,99</w:t>
            </w:r>
          </w:p>
        </w:tc>
      </w:tr>
      <w:tr w:rsidR="00924538" w:rsidRPr="005060A2" w:rsidTr="00B26247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5060A2">
              <w:rPr>
                <w:b/>
                <w:bCs/>
                <w:i/>
                <w:i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23,00</w:t>
            </w:r>
          </w:p>
        </w:tc>
      </w:tr>
      <w:tr w:rsidR="00924538" w:rsidRPr="005060A2" w:rsidTr="00B26247">
        <w:trPr>
          <w:trHeight w:val="22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23,00</w:t>
            </w:r>
          </w:p>
        </w:tc>
      </w:tr>
      <w:tr w:rsidR="00924538" w:rsidRPr="005060A2" w:rsidTr="00B26247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23,00</w:t>
            </w:r>
          </w:p>
        </w:tc>
      </w:tr>
      <w:tr w:rsidR="00924538" w:rsidRPr="005060A2" w:rsidTr="00B26247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Основное мероприятие "Другие общегосударственные вопросы"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23,00</w:t>
            </w:r>
          </w:p>
        </w:tc>
      </w:tr>
      <w:tr w:rsidR="00924538" w:rsidRPr="005060A2" w:rsidTr="00B26247">
        <w:trPr>
          <w:trHeight w:val="10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lastRenderedPageBreak/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85 1 03 90200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23,00</w:t>
            </w:r>
          </w:p>
        </w:tc>
      </w:tr>
      <w:tr w:rsidR="00924538" w:rsidRPr="005060A2" w:rsidTr="00B26247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b/>
                <w:bCs/>
                <w:color w:val="000000"/>
                <w:szCs w:val="28"/>
              </w:rPr>
            </w:pPr>
            <w:r w:rsidRPr="005060A2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136,18</w:t>
            </w:r>
          </w:p>
        </w:tc>
      </w:tr>
      <w:tr w:rsidR="00924538" w:rsidRPr="005060A2" w:rsidTr="00B26247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136,18</w:t>
            </w:r>
          </w:p>
        </w:tc>
      </w:tr>
      <w:tr w:rsidR="00924538" w:rsidRPr="005060A2" w:rsidTr="00B26247">
        <w:trPr>
          <w:trHeight w:val="22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136,18</w:t>
            </w:r>
          </w:p>
        </w:tc>
      </w:tr>
      <w:tr w:rsidR="00924538" w:rsidRPr="005060A2" w:rsidTr="00B26247">
        <w:trPr>
          <w:trHeight w:val="11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Подпрограмма "Организация первичного воинского учета на территории Озёрского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136,18</w:t>
            </w:r>
          </w:p>
        </w:tc>
      </w:tr>
      <w:tr w:rsidR="00924538" w:rsidRPr="005060A2" w:rsidTr="00B26247">
        <w:trPr>
          <w:trHeight w:val="108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Основное мероприятие "Первичный воинский учет граждан, проживающих или пребывающих на территории Озёрского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136,18</w:t>
            </w:r>
          </w:p>
        </w:tc>
      </w:tr>
      <w:tr w:rsidR="00924538" w:rsidRPr="005060A2" w:rsidTr="00B26247">
        <w:trPr>
          <w:trHeight w:val="267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122,98</w:t>
            </w:r>
          </w:p>
        </w:tc>
      </w:tr>
      <w:tr w:rsidR="00924538" w:rsidRPr="005060A2" w:rsidTr="00B26247">
        <w:trPr>
          <w:trHeight w:val="1657"/>
        </w:trPr>
        <w:tc>
          <w:tcPr>
            <w:tcW w:w="5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13,20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238,60</w:t>
            </w:r>
          </w:p>
        </w:tc>
      </w:tr>
      <w:tr w:rsidR="00924538" w:rsidRPr="005060A2" w:rsidTr="00B26247">
        <w:trPr>
          <w:trHeight w:val="10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238,60</w:t>
            </w:r>
          </w:p>
        </w:tc>
      </w:tr>
      <w:tr w:rsidR="00924538" w:rsidRPr="005060A2" w:rsidTr="00B26247">
        <w:trPr>
          <w:trHeight w:val="17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238,60</w:t>
            </w:r>
          </w:p>
        </w:tc>
      </w:tr>
      <w:tr w:rsidR="00924538" w:rsidRPr="005060A2" w:rsidTr="00B26247">
        <w:trPr>
          <w:trHeight w:val="10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lastRenderedPageBreak/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238,60</w:t>
            </w:r>
          </w:p>
        </w:tc>
      </w:tr>
      <w:tr w:rsidR="00924538" w:rsidRPr="005060A2" w:rsidTr="00B26247">
        <w:trPr>
          <w:trHeight w:val="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238,60</w:t>
            </w:r>
          </w:p>
        </w:tc>
      </w:tr>
      <w:tr w:rsidR="00924538" w:rsidRPr="005060A2" w:rsidTr="00B26247">
        <w:trPr>
          <w:trHeight w:val="23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84 1 01 20570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32,60</w:t>
            </w:r>
          </w:p>
        </w:tc>
      </w:tr>
      <w:tr w:rsidR="00924538" w:rsidRPr="005060A2" w:rsidTr="00B26247">
        <w:trPr>
          <w:trHeight w:val="10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107,33</w:t>
            </w:r>
          </w:p>
        </w:tc>
      </w:tr>
      <w:tr w:rsidR="00924538" w:rsidRPr="005060A2" w:rsidTr="00B26247">
        <w:trPr>
          <w:trHeight w:val="12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84 1 01 91440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98,67</w:t>
            </w:r>
          </w:p>
        </w:tc>
      </w:tr>
      <w:tr w:rsidR="00924538" w:rsidRPr="005060A2" w:rsidTr="00B26247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2764,77</w:t>
            </w:r>
          </w:p>
        </w:tc>
      </w:tr>
      <w:tr w:rsidR="00924538" w:rsidRPr="005060A2" w:rsidTr="00B26247">
        <w:trPr>
          <w:trHeight w:val="4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5060A2">
              <w:rPr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5060A2">
              <w:rPr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5060A2">
              <w:rPr>
                <w:i/>
                <w:iCs/>
                <w:szCs w:val="28"/>
              </w:rPr>
              <w:t>13,93</w:t>
            </w:r>
          </w:p>
        </w:tc>
      </w:tr>
      <w:tr w:rsidR="00924538" w:rsidRPr="005060A2" w:rsidTr="00B26247">
        <w:trPr>
          <w:trHeight w:val="16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13,93</w:t>
            </w:r>
          </w:p>
        </w:tc>
      </w:tr>
      <w:tr w:rsidR="00924538" w:rsidRPr="005060A2" w:rsidTr="00B26247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"Развитие национальной экономики Озёрского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13,93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Основное мероприятие "Общеэкономические вопросы"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13,93</w:t>
            </w:r>
          </w:p>
        </w:tc>
      </w:tr>
      <w:tr w:rsidR="00924538" w:rsidRPr="005060A2" w:rsidTr="00B26247">
        <w:trPr>
          <w:trHeight w:val="19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84 2 01 78430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10,13</w:t>
            </w:r>
          </w:p>
        </w:tc>
      </w:tr>
      <w:tr w:rsidR="00924538" w:rsidRPr="005060A2" w:rsidTr="00B26247">
        <w:trPr>
          <w:trHeight w:val="18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84 2 01 98430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3,80</w:t>
            </w:r>
          </w:p>
        </w:tc>
      </w:tr>
      <w:tr w:rsidR="00924538" w:rsidRPr="005060A2" w:rsidTr="00B26247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2750,84</w:t>
            </w:r>
          </w:p>
        </w:tc>
      </w:tr>
      <w:tr w:rsidR="00924538" w:rsidRPr="005060A2" w:rsidTr="00B26247">
        <w:trPr>
          <w:trHeight w:val="18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lastRenderedPageBreak/>
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2750,84</w:t>
            </w:r>
          </w:p>
        </w:tc>
      </w:tr>
      <w:tr w:rsidR="00924538" w:rsidRPr="005060A2" w:rsidTr="00B2624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"Дорожное хозяйство Озёрского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2750,84</w:t>
            </w:r>
          </w:p>
        </w:tc>
      </w:tr>
      <w:tr w:rsidR="00924538" w:rsidRPr="005060A2" w:rsidTr="00B26247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2750,84</w:t>
            </w:r>
          </w:p>
        </w:tc>
      </w:tr>
      <w:tr w:rsidR="00924538" w:rsidRPr="005060A2" w:rsidTr="00B26247">
        <w:trPr>
          <w:trHeight w:val="18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84 3 01 91290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1319,57</w:t>
            </w:r>
          </w:p>
        </w:tc>
      </w:tr>
      <w:tr w:rsidR="00924538" w:rsidRPr="005060A2" w:rsidTr="00B26247">
        <w:trPr>
          <w:trHeight w:val="14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3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1431,27</w:t>
            </w:r>
          </w:p>
        </w:tc>
      </w:tr>
      <w:tr w:rsidR="00924538" w:rsidRPr="005060A2" w:rsidTr="00B26247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1813,56</w:t>
            </w:r>
          </w:p>
        </w:tc>
      </w:tr>
      <w:tr w:rsidR="00924538" w:rsidRPr="005060A2" w:rsidTr="00B26247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1200,00</w:t>
            </w:r>
          </w:p>
        </w:tc>
      </w:tr>
      <w:tr w:rsidR="00924538" w:rsidRPr="005060A2" w:rsidTr="00B26247">
        <w:trPr>
          <w:trHeight w:val="12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1200,00</w:t>
            </w:r>
          </w:p>
        </w:tc>
      </w:tr>
      <w:tr w:rsidR="00924538" w:rsidRPr="005060A2" w:rsidTr="00B26247">
        <w:trPr>
          <w:trHeight w:val="27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"Развитие жилищно-коммунального хозяйства на территории Озёрского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1200,00</w:t>
            </w:r>
          </w:p>
        </w:tc>
      </w:tr>
      <w:tr w:rsidR="00924538" w:rsidRPr="005060A2" w:rsidTr="00B2624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Основное мероприятие "Коммунальное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1200,00</w:t>
            </w:r>
          </w:p>
        </w:tc>
      </w:tr>
      <w:tr w:rsidR="00924538" w:rsidRPr="005060A2" w:rsidTr="00B26247">
        <w:trPr>
          <w:trHeight w:val="16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Софинансирование расходов на организацию системы раздельного накопления твердых коммунальных отходов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04 S8000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1200,00</w:t>
            </w:r>
          </w:p>
        </w:tc>
      </w:tr>
      <w:tr w:rsidR="00924538" w:rsidRPr="005060A2" w:rsidTr="00B26247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613,56</w:t>
            </w:r>
          </w:p>
        </w:tc>
      </w:tr>
      <w:tr w:rsidR="00924538" w:rsidRPr="005060A2" w:rsidTr="00B26247">
        <w:trPr>
          <w:trHeight w:val="16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613,56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"Развитие жилищно-коммунального хозяйства Озёрского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613,56</w:t>
            </w:r>
          </w:p>
        </w:tc>
      </w:tr>
      <w:tr w:rsidR="00924538" w:rsidRPr="005060A2" w:rsidTr="00B2624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lastRenderedPageBreak/>
              <w:t>Основное мероприятие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597,59</w:t>
            </w:r>
          </w:p>
        </w:tc>
      </w:tr>
      <w:tr w:rsidR="00924538" w:rsidRPr="005060A2" w:rsidTr="00B26247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40,14</w:t>
            </w:r>
          </w:p>
        </w:tc>
      </w:tr>
      <w:tr w:rsidR="00924538" w:rsidRPr="005060A2" w:rsidTr="00B26247">
        <w:trPr>
          <w:trHeight w:val="136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01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58,28</w:t>
            </w:r>
          </w:p>
        </w:tc>
      </w:tr>
      <w:tr w:rsidR="00924538" w:rsidRPr="005060A2" w:rsidTr="00B26247">
        <w:trPr>
          <w:trHeight w:val="15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84 4 01 90050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499,17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15,97</w:t>
            </w:r>
          </w:p>
        </w:tc>
      </w:tr>
      <w:tr w:rsidR="00924538" w:rsidRPr="005060A2" w:rsidTr="00B26247">
        <w:trPr>
          <w:trHeight w:val="11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15,97</w:t>
            </w:r>
          </w:p>
        </w:tc>
      </w:tr>
      <w:tr w:rsidR="00924538" w:rsidRPr="005060A2" w:rsidTr="00B2624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1214,84</w:t>
            </w:r>
          </w:p>
        </w:tc>
      </w:tr>
      <w:tr w:rsidR="00924538" w:rsidRPr="005060A2" w:rsidTr="00B26247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5060A2" w:rsidRDefault="00924538" w:rsidP="00B26247">
            <w:pPr>
              <w:rPr>
                <w:i/>
                <w:iCs/>
                <w:szCs w:val="28"/>
              </w:rPr>
            </w:pPr>
            <w:r w:rsidRPr="005060A2">
              <w:rPr>
                <w:i/>
                <w:iCs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5060A2">
              <w:rPr>
                <w:i/>
                <w:iCs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5060A2">
              <w:rPr>
                <w:i/>
                <w:iCs/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5060A2">
              <w:rPr>
                <w:i/>
                <w:iCs/>
                <w:szCs w:val="28"/>
              </w:rPr>
              <w:t>1214,84</w:t>
            </w:r>
          </w:p>
        </w:tc>
      </w:tr>
      <w:tr w:rsidR="00924538" w:rsidRPr="005060A2" w:rsidTr="00B26247">
        <w:trPr>
          <w:trHeight w:val="16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"Сохранение и развитие культуры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1214,84</w:t>
            </w:r>
          </w:p>
        </w:tc>
      </w:tr>
      <w:tr w:rsidR="00924538" w:rsidRPr="005060A2" w:rsidTr="00B26247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"Организация деятельности МКУК "Озёрский социально-культурный центр""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1214,84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1214,84</w:t>
            </w:r>
          </w:p>
        </w:tc>
      </w:tr>
      <w:tr w:rsidR="00924538" w:rsidRPr="005060A2" w:rsidTr="00B26247">
        <w:trPr>
          <w:trHeight w:val="262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812,46</w:t>
            </w:r>
          </w:p>
        </w:tc>
      </w:tr>
      <w:tr w:rsidR="00924538" w:rsidRPr="005060A2" w:rsidTr="00B26247">
        <w:trPr>
          <w:trHeight w:val="1500"/>
        </w:trPr>
        <w:tc>
          <w:tcPr>
            <w:tcW w:w="5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399,30</w:t>
            </w:r>
          </w:p>
        </w:tc>
      </w:tr>
      <w:tr w:rsidR="00924538" w:rsidRPr="005060A2" w:rsidTr="00B26247">
        <w:trPr>
          <w:trHeight w:val="11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3,08</w:t>
            </w:r>
          </w:p>
        </w:tc>
      </w:tr>
      <w:tr w:rsidR="00924538" w:rsidRPr="005060A2" w:rsidTr="00B2624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292,86</w:t>
            </w:r>
          </w:p>
        </w:tc>
      </w:tr>
      <w:tr w:rsidR="00924538" w:rsidRPr="005060A2" w:rsidTr="00B26247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292,86</w:t>
            </w:r>
          </w:p>
        </w:tc>
      </w:tr>
      <w:tr w:rsidR="00924538" w:rsidRPr="005060A2" w:rsidTr="00B26247">
        <w:trPr>
          <w:trHeight w:val="18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292,86</w:t>
            </w:r>
          </w:p>
        </w:tc>
      </w:tr>
      <w:tr w:rsidR="00924538" w:rsidRPr="005060A2" w:rsidTr="00B26247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"Социальная политика Озёрского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292,86</w:t>
            </w:r>
          </w:p>
        </w:tc>
      </w:tr>
      <w:tr w:rsidR="00924538" w:rsidRPr="005060A2" w:rsidTr="00B26247">
        <w:trPr>
          <w:trHeight w:val="4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Основное мероприятие "Пенсионное обеспечение"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292,86</w:t>
            </w:r>
          </w:p>
        </w:tc>
      </w:tr>
      <w:tr w:rsidR="00924538" w:rsidRPr="005060A2" w:rsidTr="00B26247">
        <w:trPr>
          <w:trHeight w:val="1977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84 5 01 90470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292,86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0,31</w:t>
            </w:r>
          </w:p>
        </w:tc>
      </w:tr>
      <w:tr w:rsidR="00924538" w:rsidRPr="005060A2" w:rsidTr="00B26247">
        <w:trPr>
          <w:trHeight w:val="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5060A2">
              <w:rPr>
                <w:b/>
                <w:bCs/>
                <w:i/>
                <w:iCs/>
                <w:color w:val="000000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0,31</w:t>
            </w:r>
          </w:p>
        </w:tc>
      </w:tr>
      <w:tr w:rsidR="00924538" w:rsidRPr="005060A2" w:rsidTr="00B26247">
        <w:trPr>
          <w:trHeight w:val="205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0,31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0,31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Основное мероприятие «Обслуживание муниципального долга»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0,31</w:t>
            </w:r>
          </w:p>
        </w:tc>
      </w:tr>
      <w:tr w:rsidR="00924538" w:rsidRPr="005060A2" w:rsidTr="00B26247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Процентные платежи по муниципальному долгу Озёрского сельского поселения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85 1 04 27880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0,31</w:t>
            </w:r>
          </w:p>
        </w:tc>
      </w:tr>
      <w:tr w:rsidR="00924538" w:rsidRPr="005060A2" w:rsidTr="00B26247">
        <w:trPr>
          <w:trHeight w:val="12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b/>
                <w:bCs/>
                <w:color w:val="000000"/>
                <w:szCs w:val="28"/>
              </w:rPr>
            </w:pPr>
            <w:r w:rsidRPr="005060A2">
              <w:rPr>
                <w:b/>
                <w:bCs/>
                <w:color w:val="000000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405,00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5060A2">
              <w:rPr>
                <w:b/>
                <w:bCs/>
                <w:i/>
                <w:iCs/>
                <w:color w:val="000000"/>
                <w:szCs w:val="2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405,00</w:t>
            </w:r>
          </w:p>
        </w:tc>
      </w:tr>
      <w:tr w:rsidR="00924538" w:rsidRPr="005060A2" w:rsidTr="00B26247">
        <w:trPr>
          <w:trHeight w:val="22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1,00</w:t>
            </w:r>
          </w:p>
        </w:tc>
      </w:tr>
      <w:tr w:rsidR="00924538" w:rsidRPr="005060A2" w:rsidTr="00B26247">
        <w:trPr>
          <w:trHeight w:val="8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"Развитие жилищно-коммунального хозяйства Озёрского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1,00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1,00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84 2 02 90200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1,00</w:t>
            </w:r>
          </w:p>
        </w:tc>
      </w:tr>
      <w:tr w:rsidR="00924538" w:rsidRPr="005060A2" w:rsidTr="00B26247">
        <w:trPr>
          <w:trHeight w:val="200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404,00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404,00</w:t>
            </w:r>
          </w:p>
        </w:tc>
      </w:tr>
      <w:tr w:rsidR="00924538" w:rsidRPr="005060A2" w:rsidTr="00B26247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Основное мероприятие «Иные межбюджетные трансферты Озёрского сельского поселения по переданным полномочиям»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404,00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85 1 05 90200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404,00</w:t>
            </w:r>
          </w:p>
        </w:tc>
      </w:tr>
    </w:tbl>
    <w:p w:rsidR="00924538" w:rsidRPr="000B3283" w:rsidRDefault="00924538" w:rsidP="00924538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Pr="00940281" w:rsidRDefault="00924538" w:rsidP="00924538">
      <w:pPr>
        <w:jc w:val="right"/>
        <w:rPr>
          <w:i/>
          <w:sz w:val="26"/>
          <w:szCs w:val="26"/>
        </w:rPr>
      </w:pPr>
      <w:r w:rsidRPr="00940281">
        <w:rPr>
          <w:i/>
          <w:sz w:val="26"/>
          <w:szCs w:val="26"/>
        </w:rPr>
        <w:t>Приложение 5</w:t>
      </w:r>
    </w:p>
    <w:p w:rsidR="00924538" w:rsidRPr="00940281" w:rsidRDefault="00924538" w:rsidP="00924538">
      <w:pPr>
        <w:jc w:val="right"/>
        <w:rPr>
          <w:i/>
          <w:sz w:val="26"/>
          <w:szCs w:val="26"/>
        </w:rPr>
      </w:pPr>
      <w:r w:rsidRPr="00940281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924538" w:rsidRPr="00940281" w:rsidRDefault="00924538" w:rsidP="00924538">
      <w:pPr>
        <w:jc w:val="right"/>
        <w:rPr>
          <w:i/>
          <w:sz w:val="26"/>
          <w:szCs w:val="26"/>
        </w:rPr>
      </w:pPr>
      <w:r w:rsidRPr="00940281">
        <w:rPr>
          <w:i/>
          <w:sz w:val="26"/>
          <w:szCs w:val="26"/>
        </w:rPr>
        <w:t xml:space="preserve">                                                               Озёрского сельского поселения </w:t>
      </w:r>
      <w:r w:rsidRPr="00940281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Бутурлиновского муниципального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района Воронежской области</w:t>
      </w:r>
    </w:p>
    <w:p w:rsidR="00924538" w:rsidRPr="00997AD3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 w:rsidRPr="00997AD3">
        <w:rPr>
          <w:bCs/>
          <w:i/>
          <w:sz w:val="26"/>
          <w:szCs w:val="26"/>
        </w:rPr>
        <w:t xml:space="preserve">от </w:t>
      </w:r>
      <w:r>
        <w:rPr>
          <w:bCs/>
          <w:i/>
          <w:sz w:val="26"/>
          <w:szCs w:val="26"/>
        </w:rPr>
        <w:t xml:space="preserve"> </w:t>
      </w:r>
      <w:r w:rsidR="00BF23E2">
        <w:rPr>
          <w:bCs/>
          <w:i/>
          <w:sz w:val="26"/>
          <w:szCs w:val="26"/>
        </w:rPr>
        <w:t>28.04.2025г.</w:t>
      </w:r>
      <w:r>
        <w:rPr>
          <w:bCs/>
          <w:i/>
          <w:sz w:val="26"/>
          <w:szCs w:val="26"/>
        </w:rPr>
        <w:t xml:space="preserve">          </w:t>
      </w:r>
      <w:r w:rsidRPr="00997AD3">
        <w:rPr>
          <w:bCs/>
          <w:i/>
          <w:sz w:val="26"/>
          <w:szCs w:val="26"/>
        </w:rPr>
        <w:t xml:space="preserve">  №</w:t>
      </w:r>
      <w:r w:rsidRPr="00997AD3">
        <w:rPr>
          <w:i/>
          <w:color w:val="000000"/>
          <w:sz w:val="26"/>
          <w:szCs w:val="26"/>
        </w:rPr>
        <w:t xml:space="preserve"> </w:t>
      </w:r>
      <w:r w:rsidR="00BF23E2">
        <w:rPr>
          <w:i/>
          <w:color w:val="000000"/>
          <w:sz w:val="26"/>
          <w:szCs w:val="26"/>
        </w:rPr>
        <w:t>188</w:t>
      </w:r>
    </w:p>
    <w:tbl>
      <w:tblPr>
        <w:tblW w:w="11624" w:type="dxa"/>
        <w:tblInd w:w="-34" w:type="dxa"/>
        <w:tblLayout w:type="fixed"/>
        <w:tblLook w:val="04A0"/>
      </w:tblPr>
      <w:tblGrid>
        <w:gridCol w:w="426"/>
        <w:gridCol w:w="425"/>
        <w:gridCol w:w="5103"/>
        <w:gridCol w:w="992"/>
        <w:gridCol w:w="669"/>
        <w:gridCol w:w="662"/>
        <w:gridCol w:w="654"/>
        <w:gridCol w:w="1336"/>
        <w:gridCol w:w="365"/>
        <w:gridCol w:w="992"/>
      </w:tblGrid>
      <w:tr w:rsidR="00924538" w:rsidRPr="006C0304" w:rsidTr="00B26247">
        <w:trPr>
          <w:gridBefore w:val="1"/>
          <w:wBefore w:w="426" w:type="dxa"/>
          <w:trHeight w:val="331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38" w:rsidRDefault="00924538" w:rsidP="00B26247">
            <w:pPr>
              <w:jc w:val="center"/>
              <w:rPr>
                <w:b/>
                <w:bCs/>
                <w:szCs w:val="28"/>
              </w:rPr>
            </w:pPr>
          </w:p>
          <w:p w:rsidR="00924538" w:rsidRPr="006C0304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6C0304">
              <w:rPr>
                <w:b/>
                <w:bCs/>
                <w:szCs w:val="28"/>
              </w:rPr>
              <w:t>Распределение бюджетных ассигнований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6C0304" w:rsidRDefault="00924538" w:rsidP="00B26247">
            <w:pPr>
              <w:rPr>
                <w:szCs w:val="28"/>
              </w:rPr>
            </w:pPr>
          </w:p>
        </w:tc>
      </w:tr>
      <w:tr w:rsidR="00924538" w:rsidRPr="006C0304" w:rsidTr="00B26247">
        <w:trPr>
          <w:gridBefore w:val="1"/>
          <w:wBefore w:w="426" w:type="dxa"/>
          <w:trHeight w:val="797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38" w:rsidRDefault="00924538" w:rsidP="00B26247">
            <w:pPr>
              <w:ind w:right="317"/>
              <w:jc w:val="center"/>
              <w:rPr>
                <w:b/>
                <w:bCs/>
                <w:szCs w:val="28"/>
              </w:rPr>
            </w:pPr>
            <w:r w:rsidRPr="006C0304">
              <w:rPr>
                <w:b/>
                <w:bCs/>
                <w:szCs w:val="28"/>
              </w:rPr>
              <w:t xml:space="preserve">  по целевым статьям (муниципальным программам Озёрского сельского поселения Бутурлиновского муниципального района Воронежской области), группам видов расходов, разделам, подразделам  классификации расходов бюдже</w:t>
            </w:r>
            <w:r>
              <w:rPr>
                <w:b/>
                <w:bCs/>
                <w:szCs w:val="28"/>
              </w:rPr>
              <w:t xml:space="preserve">та Озёрского сельского поселения </w:t>
            </w:r>
            <w:r w:rsidRPr="006C0304">
              <w:rPr>
                <w:b/>
                <w:bCs/>
                <w:szCs w:val="28"/>
              </w:rPr>
              <w:t>Бутурлиновского муниципального района Воронежской области</w:t>
            </w:r>
            <w:r>
              <w:rPr>
                <w:b/>
                <w:bCs/>
                <w:szCs w:val="28"/>
              </w:rPr>
              <w:t xml:space="preserve"> </w:t>
            </w:r>
            <w:r w:rsidRPr="006C0304">
              <w:rPr>
                <w:b/>
                <w:bCs/>
                <w:szCs w:val="28"/>
              </w:rPr>
              <w:t>на 202</w:t>
            </w:r>
            <w:r>
              <w:rPr>
                <w:b/>
                <w:bCs/>
                <w:szCs w:val="28"/>
              </w:rPr>
              <w:t>4</w:t>
            </w:r>
            <w:r w:rsidRPr="006C0304">
              <w:rPr>
                <w:b/>
                <w:bCs/>
                <w:szCs w:val="28"/>
              </w:rPr>
              <w:t xml:space="preserve"> год</w:t>
            </w:r>
            <w:r>
              <w:rPr>
                <w:b/>
                <w:bCs/>
                <w:szCs w:val="28"/>
              </w:rPr>
              <w:t>.</w:t>
            </w:r>
          </w:p>
          <w:p w:rsidR="00924538" w:rsidRPr="0035741B" w:rsidRDefault="00924538" w:rsidP="00B26247">
            <w:pPr>
              <w:jc w:val="center"/>
              <w:rPr>
                <w:bCs/>
                <w:szCs w:val="28"/>
              </w:rPr>
            </w:pPr>
            <w:r w:rsidRPr="0035741B">
              <w:rPr>
                <w:bCs/>
                <w:szCs w:val="28"/>
              </w:rPr>
              <w:t xml:space="preserve">                                                             </w:t>
            </w:r>
            <w:r>
              <w:rPr>
                <w:bCs/>
                <w:szCs w:val="28"/>
              </w:rPr>
              <w:t xml:space="preserve">                                                             </w:t>
            </w:r>
            <w:r w:rsidRPr="0035741B">
              <w:rPr>
                <w:bCs/>
                <w:szCs w:val="28"/>
              </w:rPr>
              <w:t xml:space="preserve"> (тыс.руб.)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6C0304" w:rsidRDefault="00924538" w:rsidP="00B26247">
            <w:pPr>
              <w:rPr>
                <w:szCs w:val="28"/>
              </w:rPr>
            </w:pPr>
          </w:p>
        </w:tc>
      </w:tr>
      <w:tr w:rsidR="00924538" w:rsidRPr="002B1BEC" w:rsidTr="00B26247">
        <w:trPr>
          <w:gridAfter w:val="2"/>
          <w:wAfter w:w="1357" w:type="dxa"/>
          <w:trHeight w:val="6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ЦСР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ВР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Рз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ПР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Исполнено</w:t>
            </w:r>
          </w:p>
        </w:tc>
      </w:tr>
      <w:tr w:rsidR="00924538" w:rsidRPr="002B1BEC" w:rsidTr="00B26247">
        <w:trPr>
          <w:gridAfter w:val="2"/>
          <w:wAfter w:w="1357" w:type="dxa"/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7</w:t>
            </w:r>
          </w:p>
        </w:tc>
      </w:tr>
      <w:tr w:rsidR="00924538" w:rsidRPr="002B1BEC" w:rsidTr="00B26247">
        <w:trPr>
          <w:gridAfter w:val="2"/>
          <w:wAfter w:w="1357" w:type="dxa"/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10947,31</w:t>
            </w:r>
          </w:p>
        </w:tc>
      </w:tr>
      <w:tr w:rsidR="00924538" w:rsidRPr="002B1BEC" w:rsidTr="00B26247">
        <w:trPr>
          <w:gridAfter w:val="2"/>
          <w:wAfter w:w="1357" w:type="dxa"/>
          <w:trHeight w:val="2673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 xml:space="preserve">Муниципальная программа Озёрского сельского поселения Бутурлиновского муниципального района Воронежской области «Сохранение и развитие культуры  Озёрского сельского поселения Бутурлиновского муниципального района Воронежской области»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11 0 00 00000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1214,84</w:t>
            </w:r>
          </w:p>
        </w:tc>
      </w:tr>
      <w:tr w:rsidR="00924538" w:rsidRPr="002B1BEC" w:rsidTr="00B26247">
        <w:trPr>
          <w:gridAfter w:val="2"/>
          <w:wAfter w:w="1357" w:type="dxa"/>
          <w:trHeight w:val="98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Подпрограмма "Организация деятельности МКУК "Озёрский социально - культурный центр"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11 1 00 00000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1214,84</w:t>
            </w:r>
          </w:p>
        </w:tc>
      </w:tr>
      <w:tr w:rsidR="00924538" w:rsidRPr="002B1BEC" w:rsidTr="00B26247">
        <w:trPr>
          <w:gridAfter w:val="2"/>
          <w:wAfter w:w="1357" w:type="dxa"/>
          <w:trHeight w:val="981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11 1 01 00000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1214,84</w:t>
            </w:r>
          </w:p>
        </w:tc>
      </w:tr>
      <w:tr w:rsidR="00924538" w:rsidRPr="002B1BEC" w:rsidTr="00B26247">
        <w:trPr>
          <w:gridAfter w:val="2"/>
          <w:wAfter w:w="1357" w:type="dxa"/>
          <w:trHeight w:val="28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11 1 01 00590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812,46</w:t>
            </w:r>
          </w:p>
        </w:tc>
      </w:tr>
      <w:tr w:rsidR="00924538" w:rsidRPr="002B1BEC" w:rsidTr="00B26247">
        <w:trPr>
          <w:gridAfter w:val="2"/>
          <w:wAfter w:w="1357" w:type="dxa"/>
          <w:trHeight w:val="18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11 1 01 00590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399,30</w:t>
            </w:r>
          </w:p>
        </w:tc>
      </w:tr>
      <w:tr w:rsidR="00924538" w:rsidRPr="002B1BEC" w:rsidTr="00B26247">
        <w:trPr>
          <w:gridAfter w:val="2"/>
          <w:wAfter w:w="1357" w:type="dxa"/>
          <w:trHeight w:val="105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11 1 01 00590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3,08</w:t>
            </w:r>
          </w:p>
        </w:tc>
      </w:tr>
      <w:tr w:rsidR="00924538" w:rsidRPr="002B1BEC" w:rsidTr="00B26247">
        <w:trPr>
          <w:gridAfter w:val="2"/>
          <w:wAfter w:w="1357" w:type="dxa"/>
          <w:trHeight w:val="262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color w:val="000000"/>
                <w:szCs w:val="28"/>
              </w:rPr>
            </w:pPr>
            <w:r w:rsidRPr="002B1BEC">
              <w:rPr>
                <w:b/>
                <w:bCs/>
                <w:color w:val="000000"/>
                <w:szCs w:val="28"/>
              </w:rPr>
              <w:t xml:space="preserve">Муниципальная программа Озёрского сельского поселения Бутурлиновского муниципального района Воронежской области «Социальное развитие Озёрского сельского поселения Бутурлиновского муниципального района Воронежской области»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84 0 00 00000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5110,79</w:t>
            </w:r>
          </w:p>
        </w:tc>
      </w:tr>
      <w:tr w:rsidR="00924538" w:rsidRPr="002B1BEC" w:rsidTr="00B26247">
        <w:trPr>
          <w:gridAfter w:val="2"/>
          <w:wAfter w:w="1357" w:type="dxa"/>
          <w:trHeight w:val="130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2B1BEC">
              <w:rPr>
                <w:b/>
                <w:bCs/>
                <w:i/>
                <w:iCs/>
                <w:color w:val="000000"/>
                <w:szCs w:val="28"/>
              </w:rPr>
              <w:t>Подпрограмма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84 1 00 00000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238,60</w:t>
            </w:r>
          </w:p>
        </w:tc>
      </w:tr>
      <w:tr w:rsidR="00924538" w:rsidRPr="002B1BEC" w:rsidTr="00B26247">
        <w:trPr>
          <w:gridAfter w:val="2"/>
          <w:wAfter w:w="1357" w:type="dxa"/>
          <w:trHeight w:val="73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color w:val="000000"/>
                <w:szCs w:val="28"/>
              </w:rPr>
            </w:pPr>
            <w:r w:rsidRPr="002B1BEC">
              <w:rPr>
                <w:i/>
                <w:iCs/>
                <w:color w:val="000000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84 1 01 00000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238,60</w:t>
            </w:r>
          </w:p>
        </w:tc>
      </w:tr>
      <w:tr w:rsidR="00924538" w:rsidRPr="002B1BEC" w:rsidTr="00B26247">
        <w:trPr>
          <w:gridAfter w:val="2"/>
          <w:wAfter w:w="1357" w:type="dxa"/>
          <w:trHeight w:val="284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84 1 01 20570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32,60</w:t>
            </w:r>
          </w:p>
        </w:tc>
      </w:tr>
      <w:tr w:rsidR="00924538" w:rsidRPr="002B1BEC" w:rsidTr="00B26247">
        <w:trPr>
          <w:gridAfter w:val="2"/>
          <w:wAfter w:w="1357" w:type="dxa"/>
          <w:trHeight w:val="14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84 1 01 91430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107,33</w:t>
            </w:r>
          </w:p>
        </w:tc>
      </w:tr>
      <w:tr w:rsidR="00924538" w:rsidRPr="002B1BEC" w:rsidTr="00B26247">
        <w:trPr>
          <w:gridAfter w:val="2"/>
          <w:wAfter w:w="1357" w:type="dxa"/>
          <w:trHeight w:val="141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84 1 01 91440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98,67</w:t>
            </w:r>
          </w:p>
        </w:tc>
      </w:tr>
      <w:tr w:rsidR="00924538" w:rsidRPr="002B1BEC" w:rsidTr="00B26247">
        <w:trPr>
          <w:gridAfter w:val="2"/>
          <w:wAfter w:w="1357" w:type="dxa"/>
          <w:trHeight w:val="75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2.2.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2B1BEC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Подпрограмма "Развитие национальной экономики Озёрского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84 2 00 00000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14,93</w:t>
            </w:r>
          </w:p>
        </w:tc>
      </w:tr>
      <w:tr w:rsidR="00924538" w:rsidRPr="002B1BEC" w:rsidTr="00B26247">
        <w:trPr>
          <w:gridAfter w:val="2"/>
          <w:wAfter w:w="1357" w:type="dxa"/>
          <w:trHeight w:val="821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"Общеэкономические вопросы"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84 2 01 00000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13,93</w:t>
            </w:r>
          </w:p>
        </w:tc>
      </w:tr>
      <w:tr w:rsidR="00924538" w:rsidRPr="002B1BEC" w:rsidTr="00B26247">
        <w:trPr>
          <w:gridAfter w:val="2"/>
          <w:wAfter w:w="1357" w:type="dxa"/>
          <w:trHeight w:val="17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84 2 01 78430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10,13</w:t>
            </w:r>
          </w:p>
        </w:tc>
      </w:tr>
      <w:tr w:rsidR="00924538" w:rsidRPr="002B1BEC" w:rsidTr="00B26247">
        <w:trPr>
          <w:gridAfter w:val="2"/>
          <w:wAfter w:w="1357" w:type="dxa"/>
          <w:trHeight w:val="17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84 2 01 98430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3,80</w:t>
            </w:r>
          </w:p>
        </w:tc>
      </w:tr>
      <w:tr w:rsidR="00924538" w:rsidRPr="002B1BEC" w:rsidTr="00B26247">
        <w:trPr>
          <w:gridAfter w:val="2"/>
          <w:wAfter w:w="1357" w:type="dxa"/>
          <w:trHeight w:val="8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2.2.2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color w:val="000000"/>
                <w:szCs w:val="28"/>
              </w:rPr>
            </w:pPr>
            <w:r w:rsidRPr="002B1BEC">
              <w:rPr>
                <w:i/>
                <w:iCs/>
                <w:color w:val="000000"/>
                <w:szCs w:val="28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84 2 02 00000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1,00</w:t>
            </w:r>
          </w:p>
        </w:tc>
      </w:tr>
      <w:tr w:rsidR="00924538" w:rsidRPr="002B1BEC" w:rsidTr="00B26247">
        <w:trPr>
          <w:gridAfter w:val="2"/>
          <w:wAfter w:w="1357" w:type="dxa"/>
          <w:trHeight w:val="6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84 2 02 90200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1,00</w:t>
            </w:r>
          </w:p>
        </w:tc>
      </w:tr>
      <w:tr w:rsidR="00924538" w:rsidRPr="002B1BEC" w:rsidTr="00B26247">
        <w:trPr>
          <w:gridAfter w:val="2"/>
          <w:wAfter w:w="1357" w:type="dxa"/>
          <w:trHeight w:val="81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2.3.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Подпрограмма "Дорожное хозяйство Озёрского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84 3 00 00000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2750,84</w:t>
            </w:r>
          </w:p>
        </w:tc>
      </w:tr>
      <w:tr w:rsidR="00924538" w:rsidRPr="002B1BEC" w:rsidTr="00B26247">
        <w:trPr>
          <w:gridAfter w:val="2"/>
          <w:wAfter w:w="1357" w:type="dxa"/>
          <w:trHeight w:val="141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2.3.1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84 3 01 00000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2750,84</w:t>
            </w:r>
          </w:p>
        </w:tc>
      </w:tr>
      <w:tr w:rsidR="00924538" w:rsidRPr="002B1BEC" w:rsidTr="00B26247">
        <w:trPr>
          <w:gridAfter w:val="2"/>
          <w:wAfter w:w="1357" w:type="dxa"/>
          <w:trHeight w:val="17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84 3 01 91290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1319,57</w:t>
            </w:r>
          </w:p>
        </w:tc>
      </w:tr>
      <w:tr w:rsidR="00924538" w:rsidRPr="002B1BEC" w:rsidTr="00B26247">
        <w:trPr>
          <w:gridAfter w:val="2"/>
          <w:wAfter w:w="1357" w:type="dxa"/>
          <w:trHeight w:val="166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3 01 S8850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1431,27</w:t>
            </w:r>
          </w:p>
        </w:tc>
      </w:tr>
      <w:tr w:rsidR="00924538" w:rsidRPr="002B1BEC" w:rsidTr="00B26247">
        <w:trPr>
          <w:gridAfter w:val="2"/>
          <w:wAfter w:w="1357" w:type="dxa"/>
          <w:trHeight w:val="11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2.4.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 xml:space="preserve">Подпрограмма «Развитие жилищно-коммунального хозяйства Озёрского сельского поселения»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84 4 00 00000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1813,56</w:t>
            </w:r>
          </w:p>
        </w:tc>
      </w:tr>
      <w:tr w:rsidR="00924538" w:rsidRPr="002B1BEC" w:rsidTr="00B26247">
        <w:trPr>
          <w:gridAfter w:val="2"/>
          <w:wAfter w:w="1357" w:type="dxa"/>
          <w:trHeight w:val="40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2.4.1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"Благоустройство"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84 4 01 00000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597,59</w:t>
            </w:r>
          </w:p>
        </w:tc>
      </w:tr>
      <w:tr w:rsidR="00924538" w:rsidRPr="002B1BEC" w:rsidTr="00B26247">
        <w:trPr>
          <w:gridAfter w:val="2"/>
          <w:wAfter w:w="1357" w:type="dxa"/>
          <w:trHeight w:val="135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84 4 01 90010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40,14</w:t>
            </w:r>
          </w:p>
        </w:tc>
      </w:tr>
      <w:tr w:rsidR="00924538" w:rsidRPr="002B1BEC" w:rsidTr="00B26247">
        <w:trPr>
          <w:gridAfter w:val="2"/>
          <w:wAfter w:w="1357" w:type="dxa"/>
          <w:trHeight w:val="165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4 01 S8670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58,28</w:t>
            </w:r>
          </w:p>
        </w:tc>
      </w:tr>
      <w:tr w:rsidR="00924538" w:rsidRPr="002B1BEC" w:rsidTr="00B26247">
        <w:trPr>
          <w:gridAfter w:val="2"/>
          <w:wAfter w:w="1357" w:type="dxa"/>
          <w:trHeight w:val="139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84 4 01 90050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499,17</w:t>
            </w:r>
          </w:p>
        </w:tc>
      </w:tr>
      <w:tr w:rsidR="00924538" w:rsidRPr="002B1BEC" w:rsidTr="00B26247">
        <w:trPr>
          <w:gridAfter w:val="2"/>
          <w:wAfter w:w="1357" w:type="dxa"/>
          <w:trHeight w:val="64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2.4.2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84 4 02 00000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15,97</w:t>
            </w:r>
          </w:p>
        </w:tc>
      </w:tr>
      <w:tr w:rsidR="00924538" w:rsidRPr="002B1BEC" w:rsidTr="00B26247">
        <w:trPr>
          <w:gridAfter w:val="2"/>
          <w:wAfter w:w="1357" w:type="dxa"/>
          <w:trHeight w:val="11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84 4 02 90200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15,97</w:t>
            </w:r>
          </w:p>
        </w:tc>
      </w:tr>
      <w:tr w:rsidR="00924538" w:rsidRPr="002B1BEC" w:rsidTr="00B26247">
        <w:trPr>
          <w:gridAfter w:val="2"/>
          <w:wAfter w:w="1357" w:type="dxa"/>
          <w:trHeight w:val="70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2.4.3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"Коммунальное хозяйство"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84 4 04 00000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1200,00</w:t>
            </w:r>
          </w:p>
        </w:tc>
      </w:tr>
      <w:tr w:rsidR="00924538" w:rsidRPr="002B1BEC" w:rsidTr="00B26247">
        <w:trPr>
          <w:gridAfter w:val="2"/>
          <w:wAfter w:w="1357" w:type="dxa"/>
          <w:trHeight w:val="199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Софинансирование расходов на организацию системы раздельного накопления твердых коммунальных отходов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4 04 S8000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1200,00</w:t>
            </w:r>
          </w:p>
        </w:tc>
      </w:tr>
      <w:tr w:rsidR="00924538" w:rsidRPr="002B1BEC" w:rsidTr="00B26247">
        <w:trPr>
          <w:gridAfter w:val="2"/>
          <w:wAfter w:w="1357" w:type="dxa"/>
          <w:trHeight w:val="7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2.5.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2B1BEC">
              <w:rPr>
                <w:b/>
                <w:bCs/>
                <w:i/>
                <w:iCs/>
                <w:color w:val="000000"/>
                <w:szCs w:val="28"/>
              </w:rPr>
              <w:t xml:space="preserve">Подпрограмма «Социальная политика Озёрского сельского поселения»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84 5 00 00000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292,86</w:t>
            </w:r>
          </w:p>
        </w:tc>
      </w:tr>
      <w:tr w:rsidR="00924538" w:rsidRPr="002B1BEC" w:rsidTr="00B26247">
        <w:trPr>
          <w:gridAfter w:val="2"/>
          <w:wAfter w:w="1357" w:type="dxa"/>
          <w:trHeight w:val="75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2.5.1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color w:val="000000"/>
                <w:szCs w:val="28"/>
              </w:rPr>
            </w:pPr>
            <w:r w:rsidRPr="002B1BEC">
              <w:rPr>
                <w:i/>
                <w:iCs/>
                <w:color w:val="000000"/>
                <w:szCs w:val="28"/>
              </w:rPr>
              <w:t>Основное мероприятие "Пенсионное обеспечение"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84 5 01 00000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292,86</w:t>
            </w:r>
          </w:p>
        </w:tc>
      </w:tr>
      <w:tr w:rsidR="00924538" w:rsidRPr="002B1BEC" w:rsidTr="00B26247">
        <w:trPr>
          <w:gridAfter w:val="2"/>
          <w:wAfter w:w="1357" w:type="dxa"/>
          <w:trHeight w:val="199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84 5 01 90470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292,86</w:t>
            </w:r>
          </w:p>
        </w:tc>
      </w:tr>
      <w:tr w:rsidR="00924538" w:rsidRPr="002B1BEC" w:rsidTr="00B26247">
        <w:trPr>
          <w:gridAfter w:val="2"/>
          <w:wAfter w:w="1357" w:type="dxa"/>
          <w:trHeight w:val="262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color w:val="000000"/>
                <w:szCs w:val="28"/>
              </w:rPr>
            </w:pPr>
            <w:r w:rsidRPr="002B1BEC">
              <w:rPr>
                <w:b/>
                <w:bCs/>
                <w:color w:val="000000"/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«Муниципальное управление Озёрского сельского  поселения Бутурлиновского муниципального района Воронежской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85 0 00 00000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4621,68</w:t>
            </w:r>
          </w:p>
        </w:tc>
      </w:tr>
      <w:tr w:rsidR="00924538" w:rsidRPr="002B1BEC" w:rsidTr="00B26247">
        <w:trPr>
          <w:gridAfter w:val="2"/>
          <w:wAfter w:w="1357" w:type="dxa"/>
          <w:trHeight w:val="7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3.1.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2B1BEC">
              <w:rPr>
                <w:b/>
                <w:bCs/>
                <w:i/>
                <w:iCs/>
                <w:color w:val="000000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85 1 00 00000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427,31</w:t>
            </w:r>
          </w:p>
        </w:tc>
      </w:tr>
      <w:tr w:rsidR="00924538" w:rsidRPr="002B1BEC" w:rsidTr="00B26247">
        <w:trPr>
          <w:gridAfter w:val="2"/>
          <w:wAfter w:w="1357" w:type="dxa"/>
          <w:trHeight w:val="70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lastRenderedPageBreak/>
              <w:t>3.1.</w:t>
            </w:r>
            <w:r>
              <w:rPr>
                <w:i/>
                <w:iCs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"Другие общегосударственные вопросы"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85 1 03 00000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23,00</w:t>
            </w:r>
          </w:p>
        </w:tc>
      </w:tr>
      <w:tr w:rsidR="00924538" w:rsidRPr="002B1BEC" w:rsidTr="00B26247">
        <w:trPr>
          <w:gridAfter w:val="2"/>
          <w:wAfter w:w="1357" w:type="dxa"/>
          <w:trHeight w:val="109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85 1 03 90200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23,00</w:t>
            </w:r>
          </w:p>
        </w:tc>
      </w:tr>
      <w:tr w:rsidR="00924538" w:rsidRPr="002B1BEC" w:rsidTr="00B26247">
        <w:trPr>
          <w:gridAfter w:val="2"/>
          <w:wAfter w:w="1357" w:type="dxa"/>
          <w:trHeight w:val="75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3.1.</w:t>
            </w:r>
            <w:r>
              <w:rPr>
                <w:i/>
                <w:iCs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«Обслуживание муниципального долга»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85 1 04 00000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0,31</w:t>
            </w:r>
          </w:p>
        </w:tc>
      </w:tr>
      <w:tr w:rsidR="00924538" w:rsidRPr="002B1BEC" w:rsidTr="00B26247">
        <w:trPr>
          <w:gridAfter w:val="2"/>
          <w:wAfter w:w="1357" w:type="dxa"/>
          <w:trHeight w:val="10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Процентные платежи по муниципальному долгу Озёрского сельского поселения (Обслуживание государственного (муниципального)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85 1 04 27880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700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0,31</w:t>
            </w:r>
          </w:p>
        </w:tc>
      </w:tr>
      <w:tr w:rsidR="00924538" w:rsidRPr="002B1BEC" w:rsidTr="00B26247">
        <w:trPr>
          <w:gridAfter w:val="2"/>
          <w:wAfter w:w="1357" w:type="dxa"/>
          <w:trHeight w:val="130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3.1.</w:t>
            </w:r>
            <w:r>
              <w:rPr>
                <w:i/>
                <w:iCs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"Иные межбюджетные трансферты Озёрского сельского поселения по переданным полномочиям"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85 1 05 00000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404,00</w:t>
            </w:r>
          </w:p>
        </w:tc>
      </w:tr>
      <w:tr w:rsidR="00924538" w:rsidRPr="002B1BEC" w:rsidTr="00B26247">
        <w:trPr>
          <w:gridAfter w:val="2"/>
          <w:wAfter w:w="1357" w:type="dxa"/>
          <w:trHeight w:val="6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Выполнение других расходных обязательств (Иные межбюджетные трансферты"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85 1 05 90200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404,00</w:t>
            </w:r>
          </w:p>
        </w:tc>
      </w:tr>
      <w:tr w:rsidR="00924538" w:rsidRPr="002B1BEC" w:rsidTr="00B26247">
        <w:trPr>
          <w:gridAfter w:val="2"/>
          <w:wAfter w:w="1357" w:type="dxa"/>
          <w:trHeight w:val="15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3.2.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Подпрограмма "Организация первичного воинского учета на территории Озёрского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85 2 00 00000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136,18</w:t>
            </w:r>
          </w:p>
        </w:tc>
      </w:tr>
      <w:tr w:rsidR="00924538" w:rsidRPr="002B1BEC" w:rsidTr="00B26247">
        <w:trPr>
          <w:gridAfter w:val="2"/>
          <w:wAfter w:w="1357" w:type="dxa"/>
          <w:trHeight w:val="142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3.2.1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"Первичный воинский учет граждан, проживающих или пребывающих на территории Озёрского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85 2 01 00000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136,18</w:t>
            </w:r>
          </w:p>
        </w:tc>
      </w:tr>
      <w:tr w:rsidR="00924538" w:rsidRPr="002B1BEC" w:rsidTr="00B26247">
        <w:trPr>
          <w:gridAfter w:val="2"/>
          <w:wAfter w:w="1357" w:type="dxa"/>
          <w:trHeight w:val="23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85 2 01 51180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122,98</w:t>
            </w:r>
          </w:p>
        </w:tc>
      </w:tr>
      <w:tr w:rsidR="00924538" w:rsidRPr="002B1BEC" w:rsidTr="00B26247">
        <w:trPr>
          <w:gridAfter w:val="2"/>
          <w:wAfter w:w="1357" w:type="dxa"/>
          <w:trHeight w:val="17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85 2 01 51180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13,20</w:t>
            </w:r>
          </w:p>
        </w:tc>
      </w:tr>
      <w:tr w:rsidR="00924538" w:rsidRPr="002B1BEC" w:rsidTr="00B26247">
        <w:trPr>
          <w:gridAfter w:val="2"/>
          <w:wAfter w:w="1357" w:type="dxa"/>
          <w:trHeight w:val="8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3.3.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Подпрограмма "Обеспечение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85 3 00 00000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4058,19</w:t>
            </w:r>
          </w:p>
        </w:tc>
      </w:tr>
      <w:tr w:rsidR="00924538" w:rsidRPr="002B1BEC" w:rsidTr="00B26247">
        <w:trPr>
          <w:gridAfter w:val="2"/>
          <w:wAfter w:w="1357" w:type="dxa"/>
          <w:trHeight w:val="18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lastRenderedPageBreak/>
              <w:t>3.3.1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"Финансовое обеспечение деятельности администрации Озёрского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85 3 01 00000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4058,19</w:t>
            </w:r>
          </w:p>
        </w:tc>
      </w:tr>
      <w:tr w:rsidR="00924538" w:rsidRPr="002B1BEC" w:rsidTr="00B26247">
        <w:trPr>
          <w:gridAfter w:val="2"/>
          <w:wAfter w:w="1357" w:type="dxa"/>
          <w:trHeight w:val="23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85 3 01 92010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798,30</w:t>
            </w:r>
          </w:p>
        </w:tc>
      </w:tr>
      <w:tr w:rsidR="00924538" w:rsidRPr="002B1BEC" w:rsidTr="00B26247">
        <w:trPr>
          <w:gridAfter w:val="2"/>
          <w:wAfter w:w="1357" w:type="dxa"/>
          <w:trHeight w:val="199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85 3 01 79180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1028,41</w:t>
            </w:r>
          </w:p>
        </w:tc>
      </w:tr>
      <w:tr w:rsidR="00924538" w:rsidRPr="002B1BEC" w:rsidTr="00B26247">
        <w:trPr>
          <w:gridAfter w:val="2"/>
          <w:wAfter w:w="1357" w:type="dxa"/>
          <w:trHeight w:val="139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85 3 01 92010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1000,00</w:t>
            </w:r>
          </w:p>
        </w:tc>
      </w:tr>
      <w:tr w:rsidR="00924538" w:rsidRPr="002B1BEC" w:rsidTr="00B26247">
        <w:trPr>
          <w:gridAfter w:val="2"/>
          <w:wAfter w:w="1357" w:type="dxa"/>
          <w:trHeight w:val="109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85 3 01 92010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179,99</w:t>
            </w:r>
          </w:p>
        </w:tc>
      </w:tr>
      <w:tr w:rsidR="00924538" w:rsidRPr="002B1BEC" w:rsidTr="00B26247">
        <w:trPr>
          <w:gridAfter w:val="2"/>
          <w:wAfter w:w="1357" w:type="dxa"/>
          <w:trHeight w:val="232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85 3 01 92020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1051,49</w:t>
            </w:r>
          </w:p>
        </w:tc>
      </w:tr>
    </w:tbl>
    <w:p w:rsidR="00924538" w:rsidRPr="006C0304" w:rsidRDefault="00924538" w:rsidP="00924538">
      <w:pPr>
        <w:spacing w:line="276" w:lineRule="auto"/>
        <w:rPr>
          <w:szCs w:val="28"/>
        </w:rPr>
      </w:pPr>
    </w:p>
    <w:p w:rsidR="00924538" w:rsidRPr="006C0304" w:rsidRDefault="00924538" w:rsidP="00924538">
      <w:pPr>
        <w:spacing w:line="276" w:lineRule="auto"/>
        <w:rPr>
          <w:szCs w:val="28"/>
        </w:rPr>
      </w:pPr>
    </w:p>
    <w:p w:rsidR="00924538" w:rsidRPr="006C0304" w:rsidRDefault="00924538" w:rsidP="00924538">
      <w:pPr>
        <w:rPr>
          <w:szCs w:val="28"/>
        </w:rPr>
      </w:pPr>
    </w:p>
    <w:p w:rsidR="00924538" w:rsidRPr="006C0304" w:rsidRDefault="00924538" w:rsidP="00924538">
      <w:pPr>
        <w:rPr>
          <w:szCs w:val="28"/>
        </w:rPr>
      </w:pPr>
    </w:p>
    <w:p w:rsidR="00924538" w:rsidRPr="006C0304" w:rsidRDefault="00924538" w:rsidP="00924538">
      <w:pPr>
        <w:rPr>
          <w:szCs w:val="28"/>
        </w:rPr>
      </w:pPr>
    </w:p>
    <w:p w:rsidR="00924538" w:rsidRDefault="00924538" w:rsidP="00924538">
      <w:pPr>
        <w:tabs>
          <w:tab w:val="left" w:pos="708"/>
          <w:tab w:val="left" w:pos="1416"/>
          <w:tab w:val="left" w:pos="2124"/>
          <w:tab w:val="left" w:pos="2832"/>
        </w:tabs>
        <w:rPr>
          <w:szCs w:val="28"/>
        </w:rPr>
      </w:pPr>
      <w:r w:rsidRPr="006C0304">
        <w:rPr>
          <w:szCs w:val="28"/>
        </w:rPr>
        <w:tab/>
      </w:r>
      <w:r w:rsidRPr="006C0304">
        <w:rPr>
          <w:szCs w:val="28"/>
        </w:rPr>
        <w:tab/>
      </w:r>
      <w:r w:rsidRPr="006C0304">
        <w:rPr>
          <w:szCs w:val="28"/>
        </w:rPr>
        <w:tab/>
      </w:r>
    </w:p>
    <w:p w:rsidR="00924538" w:rsidRPr="00B170A2" w:rsidRDefault="00924538" w:rsidP="00924538">
      <w:pPr>
        <w:rPr>
          <w:szCs w:val="28"/>
        </w:rPr>
      </w:pPr>
    </w:p>
    <w:p w:rsidR="00924538" w:rsidRPr="00B170A2" w:rsidRDefault="00924538" w:rsidP="00924538">
      <w:pPr>
        <w:rPr>
          <w:szCs w:val="28"/>
        </w:rPr>
      </w:pPr>
    </w:p>
    <w:p w:rsidR="00924538" w:rsidRPr="00B170A2" w:rsidRDefault="00924538" w:rsidP="00924538">
      <w:pPr>
        <w:rPr>
          <w:szCs w:val="28"/>
        </w:rPr>
      </w:pPr>
    </w:p>
    <w:p w:rsidR="00924538" w:rsidRPr="00B170A2" w:rsidRDefault="00924538" w:rsidP="00924538">
      <w:pPr>
        <w:rPr>
          <w:szCs w:val="28"/>
        </w:rPr>
      </w:pPr>
    </w:p>
    <w:p w:rsidR="00924538" w:rsidRPr="00B170A2" w:rsidRDefault="00924538" w:rsidP="00924538">
      <w:pPr>
        <w:rPr>
          <w:szCs w:val="28"/>
        </w:rPr>
      </w:pPr>
    </w:p>
    <w:p w:rsidR="00924538" w:rsidRPr="00B170A2" w:rsidRDefault="00924538" w:rsidP="00924538">
      <w:pPr>
        <w:rPr>
          <w:szCs w:val="28"/>
        </w:rPr>
      </w:pPr>
    </w:p>
    <w:p w:rsidR="00924538" w:rsidRPr="00B170A2" w:rsidRDefault="00924538" w:rsidP="00924538">
      <w:pPr>
        <w:rPr>
          <w:szCs w:val="28"/>
        </w:rPr>
      </w:pPr>
    </w:p>
    <w:p w:rsidR="00924538" w:rsidRPr="00B170A2" w:rsidRDefault="00924538" w:rsidP="00924538">
      <w:pPr>
        <w:rPr>
          <w:szCs w:val="28"/>
        </w:rPr>
      </w:pPr>
    </w:p>
    <w:p w:rsidR="00924538" w:rsidRDefault="00924538" w:rsidP="00924538">
      <w:pPr>
        <w:tabs>
          <w:tab w:val="left" w:pos="7455"/>
        </w:tabs>
        <w:rPr>
          <w:szCs w:val="28"/>
        </w:rPr>
      </w:pPr>
    </w:p>
    <w:p w:rsidR="00924538" w:rsidRDefault="00924538" w:rsidP="00924538">
      <w:pPr>
        <w:tabs>
          <w:tab w:val="left" w:pos="7455"/>
        </w:tabs>
        <w:rPr>
          <w:szCs w:val="28"/>
        </w:rPr>
      </w:pPr>
    </w:p>
    <w:p w:rsidR="00924538" w:rsidRPr="00940281" w:rsidRDefault="00924538" w:rsidP="00924538">
      <w:pPr>
        <w:jc w:val="right"/>
        <w:rPr>
          <w:i/>
          <w:sz w:val="26"/>
          <w:szCs w:val="26"/>
        </w:rPr>
      </w:pPr>
      <w:r w:rsidRPr="00940281">
        <w:rPr>
          <w:i/>
          <w:sz w:val="26"/>
          <w:szCs w:val="26"/>
        </w:rPr>
        <w:t>Приложение</w:t>
      </w:r>
      <w:r>
        <w:rPr>
          <w:i/>
          <w:sz w:val="26"/>
          <w:szCs w:val="26"/>
        </w:rPr>
        <w:t xml:space="preserve"> 6</w:t>
      </w:r>
    </w:p>
    <w:p w:rsidR="00924538" w:rsidRPr="00940281" w:rsidRDefault="00924538" w:rsidP="00924538">
      <w:pPr>
        <w:jc w:val="right"/>
        <w:rPr>
          <w:i/>
          <w:sz w:val="26"/>
          <w:szCs w:val="26"/>
        </w:rPr>
      </w:pPr>
      <w:r w:rsidRPr="00940281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924538" w:rsidRPr="00940281" w:rsidRDefault="00924538" w:rsidP="00924538">
      <w:pPr>
        <w:jc w:val="right"/>
        <w:rPr>
          <w:i/>
          <w:sz w:val="26"/>
          <w:szCs w:val="26"/>
        </w:rPr>
      </w:pPr>
      <w:r w:rsidRPr="00940281">
        <w:rPr>
          <w:i/>
          <w:sz w:val="26"/>
          <w:szCs w:val="26"/>
        </w:rPr>
        <w:t xml:space="preserve">                                                               Озёрского сельского поселения </w:t>
      </w:r>
      <w:r w:rsidRPr="00940281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Бутурлиновского муниципального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района Воронежской области</w:t>
      </w:r>
    </w:p>
    <w:p w:rsidR="00924538" w:rsidRPr="00997AD3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 w:rsidRPr="00997AD3">
        <w:rPr>
          <w:bCs/>
          <w:i/>
          <w:sz w:val="26"/>
          <w:szCs w:val="26"/>
        </w:rPr>
        <w:t xml:space="preserve">от </w:t>
      </w:r>
      <w:r w:rsidR="00BF23E2">
        <w:rPr>
          <w:bCs/>
          <w:i/>
          <w:sz w:val="26"/>
          <w:szCs w:val="26"/>
        </w:rPr>
        <w:t>28.04.2025г.</w:t>
      </w:r>
      <w:r>
        <w:rPr>
          <w:bCs/>
          <w:i/>
          <w:sz w:val="26"/>
          <w:szCs w:val="26"/>
        </w:rPr>
        <w:t xml:space="preserve">    </w:t>
      </w:r>
      <w:r w:rsidRPr="00997AD3">
        <w:rPr>
          <w:bCs/>
          <w:i/>
          <w:sz w:val="26"/>
          <w:szCs w:val="26"/>
        </w:rPr>
        <w:t xml:space="preserve">  №</w:t>
      </w:r>
      <w:r w:rsidRPr="00997AD3">
        <w:rPr>
          <w:i/>
          <w:color w:val="000000"/>
          <w:sz w:val="26"/>
          <w:szCs w:val="26"/>
        </w:rPr>
        <w:t xml:space="preserve"> </w:t>
      </w:r>
      <w:r w:rsidR="00BF23E2">
        <w:rPr>
          <w:i/>
          <w:color w:val="000000"/>
          <w:sz w:val="26"/>
          <w:szCs w:val="26"/>
        </w:rPr>
        <w:t>188</w:t>
      </w:r>
    </w:p>
    <w:p w:rsidR="00924538" w:rsidRDefault="00924538" w:rsidP="00924538">
      <w:pPr>
        <w:jc w:val="center"/>
        <w:rPr>
          <w:b/>
          <w:iCs/>
          <w:caps/>
          <w:szCs w:val="28"/>
        </w:rPr>
      </w:pPr>
    </w:p>
    <w:p w:rsidR="00924538" w:rsidRPr="00A86931" w:rsidRDefault="00924538" w:rsidP="00924538">
      <w:pPr>
        <w:jc w:val="center"/>
        <w:rPr>
          <w:b/>
          <w:iCs/>
          <w:caps/>
          <w:szCs w:val="28"/>
        </w:rPr>
      </w:pPr>
      <w:r w:rsidRPr="00A86931">
        <w:rPr>
          <w:b/>
          <w:iCs/>
          <w:caps/>
          <w:szCs w:val="28"/>
        </w:rPr>
        <w:t>Программа</w:t>
      </w:r>
      <w:r w:rsidR="00BF23E2">
        <w:rPr>
          <w:b/>
          <w:iCs/>
          <w:caps/>
          <w:szCs w:val="28"/>
        </w:rPr>
        <w:t xml:space="preserve"> </w:t>
      </w:r>
      <w:r w:rsidRPr="00A86931">
        <w:rPr>
          <w:b/>
          <w:iCs/>
          <w:caps/>
          <w:szCs w:val="28"/>
        </w:rPr>
        <w:t xml:space="preserve">муниципальных  внутренних  заимствований </w:t>
      </w:r>
    </w:p>
    <w:p w:rsidR="00924538" w:rsidRPr="00A86931" w:rsidRDefault="00924538" w:rsidP="00924538">
      <w:pPr>
        <w:jc w:val="center"/>
        <w:rPr>
          <w:b/>
          <w:iCs/>
          <w:caps/>
          <w:szCs w:val="28"/>
        </w:rPr>
      </w:pPr>
      <w:r>
        <w:rPr>
          <w:b/>
          <w:iCs/>
          <w:caps/>
          <w:szCs w:val="28"/>
        </w:rPr>
        <w:t xml:space="preserve">ОЗЁРСКОГО </w:t>
      </w:r>
      <w:r w:rsidRPr="00A86931">
        <w:rPr>
          <w:b/>
          <w:iCs/>
          <w:caps/>
          <w:szCs w:val="28"/>
        </w:rPr>
        <w:t xml:space="preserve">СЕЛЬСКОГО ПОСЕЛЕНИЯ </w:t>
      </w:r>
    </w:p>
    <w:p w:rsidR="00924538" w:rsidRDefault="00924538" w:rsidP="00924538">
      <w:pPr>
        <w:jc w:val="center"/>
        <w:rPr>
          <w:b/>
          <w:iCs/>
          <w:caps/>
          <w:szCs w:val="28"/>
        </w:rPr>
      </w:pPr>
      <w:r w:rsidRPr="00A86931">
        <w:rPr>
          <w:b/>
          <w:iCs/>
          <w:caps/>
          <w:szCs w:val="28"/>
        </w:rPr>
        <w:t xml:space="preserve">БУТУРЛИНОВСКОГО МУНИЦИПАЛЬНОГО РАЙОНА </w:t>
      </w:r>
    </w:p>
    <w:p w:rsidR="00924538" w:rsidRDefault="00924538" w:rsidP="00924538">
      <w:pPr>
        <w:jc w:val="center"/>
        <w:rPr>
          <w:b/>
          <w:iCs/>
          <w:caps/>
          <w:szCs w:val="28"/>
        </w:rPr>
      </w:pPr>
      <w:r w:rsidRPr="00A86931">
        <w:rPr>
          <w:b/>
          <w:iCs/>
          <w:caps/>
          <w:szCs w:val="28"/>
        </w:rPr>
        <w:t>ВОРОНЕЖСКОЙ ОБЛАСТИ  на 202</w:t>
      </w:r>
      <w:r>
        <w:rPr>
          <w:b/>
          <w:iCs/>
          <w:caps/>
          <w:szCs w:val="28"/>
        </w:rPr>
        <w:t>4 год</w:t>
      </w:r>
    </w:p>
    <w:p w:rsidR="00924538" w:rsidRPr="00A86931" w:rsidRDefault="00924538" w:rsidP="00924538">
      <w:pPr>
        <w:jc w:val="center"/>
        <w:rPr>
          <w:b/>
          <w:iCs/>
          <w:caps/>
          <w:szCs w:val="28"/>
        </w:rPr>
      </w:pPr>
    </w:p>
    <w:tbl>
      <w:tblPr>
        <w:tblW w:w="0" w:type="auto"/>
        <w:jc w:val="center"/>
        <w:tblInd w:w="-724" w:type="dxa"/>
        <w:tblLayout w:type="fixed"/>
        <w:tblLook w:val="04A0"/>
      </w:tblPr>
      <w:tblGrid>
        <w:gridCol w:w="772"/>
        <w:gridCol w:w="6315"/>
        <w:gridCol w:w="1826"/>
      </w:tblGrid>
      <w:tr w:rsidR="00924538" w:rsidRPr="00A86931" w:rsidTr="00B26247">
        <w:trPr>
          <w:trHeight w:val="649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38" w:rsidRPr="00A86931" w:rsidRDefault="00924538" w:rsidP="00B26247">
            <w:pPr>
              <w:jc w:val="center"/>
              <w:rPr>
                <w:b/>
                <w:iCs/>
                <w:szCs w:val="28"/>
              </w:rPr>
            </w:pPr>
            <w:r w:rsidRPr="00A86931">
              <w:rPr>
                <w:b/>
                <w:iCs/>
                <w:szCs w:val="28"/>
              </w:rPr>
              <w:t>№№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b/>
                <w:iCs/>
                <w:szCs w:val="28"/>
              </w:rPr>
            </w:pPr>
            <w:r w:rsidRPr="00A86931">
              <w:rPr>
                <w:b/>
                <w:iCs/>
                <w:szCs w:val="28"/>
              </w:rPr>
              <w:t>Наименование обязательств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Исполнено</w:t>
            </w:r>
          </w:p>
        </w:tc>
      </w:tr>
      <w:tr w:rsidR="00924538" w:rsidRPr="00A86931" w:rsidTr="00B26247">
        <w:trPr>
          <w:trHeight w:val="389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 xml:space="preserve">   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3</w:t>
            </w:r>
          </w:p>
        </w:tc>
      </w:tr>
      <w:tr w:rsidR="00924538" w:rsidRPr="00A86931" w:rsidTr="00B26247">
        <w:trPr>
          <w:trHeight w:val="609"/>
          <w:jc w:val="center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11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bCs/>
                <w:iCs/>
                <w:szCs w:val="28"/>
              </w:rPr>
            </w:pPr>
            <w:r w:rsidRPr="00A86931">
              <w:rPr>
                <w:bCs/>
                <w:iCs/>
                <w:szCs w:val="28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538" w:rsidRPr="00A86931" w:rsidRDefault="00924538" w:rsidP="00B26247">
            <w:pPr>
              <w:jc w:val="center"/>
              <w:rPr>
                <w:b/>
                <w:bCs/>
                <w:iCs/>
                <w:szCs w:val="28"/>
              </w:rPr>
            </w:pPr>
          </w:p>
        </w:tc>
      </w:tr>
      <w:tr w:rsidR="00924538" w:rsidRPr="00A86931" w:rsidTr="00B26247">
        <w:trPr>
          <w:trHeight w:val="375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- размещение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0,00</w:t>
            </w:r>
          </w:p>
        </w:tc>
      </w:tr>
      <w:tr w:rsidR="00924538" w:rsidRPr="00A86931" w:rsidTr="00B26247">
        <w:trPr>
          <w:trHeight w:val="375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- погашение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0,00</w:t>
            </w:r>
          </w:p>
        </w:tc>
      </w:tr>
      <w:tr w:rsidR="00924538" w:rsidRPr="00A86931" w:rsidTr="00B26247">
        <w:trPr>
          <w:trHeight w:val="629"/>
          <w:jc w:val="center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22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bCs/>
                <w:iCs/>
                <w:szCs w:val="28"/>
              </w:rPr>
            </w:pPr>
            <w:r w:rsidRPr="00A86931">
              <w:rPr>
                <w:bCs/>
                <w:iCs/>
                <w:szCs w:val="28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b/>
                <w:bCs/>
                <w:iCs/>
                <w:szCs w:val="28"/>
              </w:rPr>
            </w:pPr>
            <w:r w:rsidRPr="00A86931">
              <w:rPr>
                <w:b/>
                <w:bCs/>
                <w:iCs/>
                <w:szCs w:val="28"/>
              </w:rPr>
              <w:t>-</w:t>
            </w:r>
            <w:r>
              <w:rPr>
                <w:b/>
                <w:bCs/>
                <w:iCs/>
                <w:szCs w:val="28"/>
              </w:rPr>
              <w:t>362,37</w:t>
            </w:r>
          </w:p>
        </w:tc>
      </w:tr>
      <w:tr w:rsidR="00924538" w:rsidRPr="00A86931" w:rsidTr="00B26247">
        <w:trPr>
          <w:trHeight w:val="375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 xml:space="preserve"> - получение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0,00</w:t>
            </w:r>
          </w:p>
        </w:tc>
      </w:tr>
      <w:tr w:rsidR="00924538" w:rsidRPr="00A86931" w:rsidTr="00B26247">
        <w:trPr>
          <w:trHeight w:val="375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 xml:space="preserve"> - погашение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-</w:t>
            </w:r>
            <w:r>
              <w:rPr>
                <w:iCs/>
                <w:szCs w:val="28"/>
              </w:rPr>
              <w:t>362,37</w:t>
            </w:r>
          </w:p>
        </w:tc>
      </w:tr>
      <w:tr w:rsidR="00924538" w:rsidRPr="00A86931" w:rsidTr="00B26247">
        <w:trPr>
          <w:trHeight w:val="649"/>
          <w:jc w:val="center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33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bCs/>
                <w:iCs/>
                <w:szCs w:val="28"/>
              </w:rPr>
            </w:pPr>
            <w:r w:rsidRPr="00A86931">
              <w:rPr>
                <w:bCs/>
                <w:iCs/>
                <w:szCs w:val="28"/>
              </w:rPr>
              <w:t xml:space="preserve">Кредиты кредитных организаций в валюте Российской Федерации        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538" w:rsidRPr="00A86931" w:rsidRDefault="00924538" w:rsidP="00B26247">
            <w:pPr>
              <w:jc w:val="center"/>
              <w:rPr>
                <w:b/>
                <w:bCs/>
                <w:iCs/>
                <w:szCs w:val="28"/>
              </w:rPr>
            </w:pPr>
          </w:p>
        </w:tc>
      </w:tr>
      <w:tr w:rsidR="00924538" w:rsidRPr="00A86931" w:rsidTr="00B26247">
        <w:trPr>
          <w:trHeight w:val="375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 xml:space="preserve"> - получение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0,00</w:t>
            </w:r>
          </w:p>
        </w:tc>
      </w:tr>
      <w:tr w:rsidR="00924538" w:rsidRPr="00A86931" w:rsidTr="00B26247">
        <w:trPr>
          <w:trHeight w:val="375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 xml:space="preserve"> - погашение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0,00</w:t>
            </w:r>
          </w:p>
        </w:tc>
      </w:tr>
      <w:tr w:rsidR="00924538" w:rsidRPr="00A86931" w:rsidTr="00B26247">
        <w:trPr>
          <w:trHeight w:val="641"/>
          <w:jc w:val="center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4</w:t>
            </w:r>
          </w:p>
          <w:p w:rsidR="00924538" w:rsidRPr="00A86931" w:rsidRDefault="00924538" w:rsidP="00B26247">
            <w:pPr>
              <w:jc w:val="center"/>
              <w:rPr>
                <w:szCs w:val="28"/>
              </w:rPr>
            </w:pPr>
            <w:r w:rsidRPr="00A86931">
              <w:rPr>
                <w:iCs/>
                <w:szCs w:val="28"/>
              </w:rPr>
              <w:t>44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bCs/>
                <w:iCs/>
                <w:szCs w:val="28"/>
              </w:rPr>
            </w:pPr>
            <w:r w:rsidRPr="00A86931">
              <w:rPr>
                <w:bCs/>
                <w:iCs/>
                <w:szCs w:val="28"/>
              </w:rPr>
              <w:t xml:space="preserve">Общий объем заимствований, направляемых на покрытие дефицита бюджета и погашение долговых обязательств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b/>
                <w:bCs/>
                <w:iCs/>
                <w:szCs w:val="28"/>
              </w:rPr>
            </w:pPr>
            <w:r w:rsidRPr="00A86931">
              <w:rPr>
                <w:b/>
                <w:bCs/>
                <w:iCs/>
                <w:szCs w:val="28"/>
              </w:rPr>
              <w:t>-</w:t>
            </w:r>
            <w:r>
              <w:rPr>
                <w:b/>
                <w:bCs/>
                <w:iCs/>
                <w:szCs w:val="28"/>
              </w:rPr>
              <w:t>362,37</w:t>
            </w:r>
          </w:p>
        </w:tc>
      </w:tr>
      <w:tr w:rsidR="00924538" w:rsidRPr="00A86931" w:rsidTr="00B26247">
        <w:trPr>
          <w:trHeight w:val="375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-получение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0,00</w:t>
            </w:r>
          </w:p>
        </w:tc>
      </w:tr>
      <w:tr w:rsidR="00924538" w:rsidRPr="00A86931" w:rsidTr="00B26247">
        <w:trPr>
          <w:trHeight w:val="375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-погашение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-</w:t>
            </w:r>
            <w:r>
              <w:rPr>
                <w:iCs/>
                <w:szCs w:val="28"/>
              </w:rPr>
              <w:t>362,37</w:t>
            </w:r>
          </w:p>
        </w:tc>
      </w:tr>
    </w:tbl>
    <w:p w:rsidR="00924538" w:rsidRPr="00B170A2" w:rsidRDefault="00924538" w:rsidP="00924538">
      <w:pPr>
        <w:tabs>
          <w:tab w:val="left" w:pos="7455"/>
        </w:tabs>
        <w:rPr>
          <w:szCs w:val="28"/>
        </w:rPr>
      </w:pPr>
    </w:p>
    <w:p w:rsidR="00681A7A" w:rsidRPr="00684FAC" w:rsidRDefault="00681A7A" w:rsidP="00AD08DA">
      <w:pPr>
        <w:pStyle w:val="FR1"/>
        <w:spacing w:before="0"/>
        <w:jc w:val="both"/>
        <w:rPr>
          <w:b/>
          <w:bCs/>
        </w:rPr>
      </w:pPr>
    </w:p>
    <w:sectPr w:rsidR="00681A7A" w:rsidRPr="00684FAC" w:rsidSect="008E16E0">
      <w:footerReference w:type="default" r:id="rId10"/>
      <w:pgSz w:w="11906" w:h="16838"/>
      <w:pgMar w:top="568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45A" w:rsidRDefault="0097045A" w:rsidP="00533F34">
      <w:r>
        <w:separator/>
      </w:r>
    </w:p>
  </w:endnote>
  <w:endnote w:type="continuationSeparator" w:id="1">
    <w:p w:rsidR="0097045A" w:rsidRDefault="0097045A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DA2816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BF23E2">
      <w:rPr>
        <w:noProof/>
      </w:rPr>
      <w:t>30</w:t>
    </w:r>
    <w:r>
      <w:fldChar w:fldCharType="end"/>
    </w:r>
  </w:p>
  <w:p w:rsidR="007F44B4" w:rsidRDefault="009704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45A" w:rsidRDefault="0097045A" w:rsidP="00533F34">
      <w:r>
        <w:separator/>
      </w:r>
    </w:p>
  </w:footnote>
  <w:footnote w:type="continuationSeparator" w:id="1">
    <w:p w:rsidR="0097045A" w:rsidRDefault="0097045A" w:rsidP="0053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1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7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0A23A6"/>
    <w:multiLevelType w:val="multilevel"/>
    <w:tmpl w:val="BEE0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0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1">
    <w:nsid w:val="334A5233"/>
    <w:multiLevelType w:val="multilevel"/>
    <w:tmpl w:val="5B80BD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2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5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546A19"/>
    <w:multiLevelType w:val="multilevel"/>
    <w:tmpl w:val="64E87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2"/>
  </w:num>
  <w:num w:numId="5">
    <w:abstractNumId w:val="6"/>
  </w:num>
  <w:num w:numId="6">
    <w:abstractNumId w:val="15"/>
  </w:num>
  <w:num w:numId="7">
    <w:abstractNumId w:val="4"/>
  </w:num>
  <w:num w:numId="8">
    <w:abstractNumId w:val="16"/>
  </w:num>
  <w:num w:numId="9">
    <w:abstractNumId w:val="17"/>
  </w:num>
  <w:num w:numId="1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  <w:num w:numId="15">
    <w:abstractNumId w:val="3"/>
  </w:num>
  <w:num w:numId="16">
    <w:abstractNumId w:val="10"/>
  </w:num>
  <w:num w:numId="17">
    <w:abstractNumId w:val="9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17F5C"/>
    <w:rsid w:val="00020002"/>
    <w:rsid w:val="000201B4"/>
    <w:rsid w:val="000208CB"/>
    <w:rsid w:val="00020E46"/>
    <w:rsid w:val="000218C2"/>
    <w:rsid w:val="00021E71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0B8"/>
    <w:rsid w:val="00027657"/>
    <w:rsid w:val="00027BEC"/>
    <w:rsid w:val="00027CDA"/>
    <w:rsid w:val="00027ECE"/>
    <w:rsid w:val="00027EEF"/>
    <w:rsid w:val="00027F2B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6FD5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69A0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50B"/>
    <w:rsid w:val="000957B7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10D"/>
    <w:rsid w:val="000A35A1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6BA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087D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05E"/>
    <w:rsid w:val="000F27A7"/>
    <w:rsid w:val="000F2EBB"/>
    <w:rsid w:val="000F3979"/>
    <w:rsid w:val="000F4201"/>
    <w:rsid w:val="000F4A01"/>
    <w:rsid w:val="000F5201"/>
    <w:rsid w:val="000F55B7"/>
    <w:rsid w:val="000F56FA"/>
    <w:rsid w:val="000F5E1D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4E1"/>
    <w:rsid w:val="00105CAB"/>
    <w:rsid w:val="001062E2"/>
    <w:rsid w:val="00107A14"/>
    <w:rsid w:val="00107F88"/>
    <w:rsid w:val="0011056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86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6F45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815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AC4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06F5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4636"/>
    <w:rsid w:val="002349F9"/>
    <w:rsid w:val="00234D66"/>
    <w:rsid w:val="00235041"/>
    <w:rsid w:val="00235A50"/>
    <w:rsid w:val="00235E57"/>
    <w:rsid w:val="0023618B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499E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4714"/>
    <w:rsid w:val="002656F8"/>
    <w:rsid w:val="00265911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151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023"/>
    <w:rsid w:val="002A4657"/>
    <w:rsid w:val="002A5384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0CB9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2B5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5755"/>
    <w:rsid w:val="002D7585"/>
    <w:rsid w:val="002D7730"/>
    <w:rsid w:val="002D7765"/>
    <w:rsid w:val="002D7D2F"/>
    <w:rsid w:val="002E0024"/>
    <w:rsid w:val="002E01B7"/>
    <w:rsid w:val="002E078D"/>
    <w:rsid w:val="002E09FC"/>
    <w:rsid w:val="002E0A44"/>
    <w:rsid w:val="002E19BE"/>
    <w:rsid w:val="002E1A70"/>
    <w:rsid w:val="002E24DF"/>
    <w:rsid w:val="002E2501"/>
    <w:rsid w:val="002E3328"/>
    <w:rsid w:val="002E38CD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057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1FE5"/>
    <w:rsid w:val="002F277F"/>
    <w:rsid w:val="002F2ACD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531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1D6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2AB"/>
    <w:rsid w:val="0034261F"/>
    <w:rsid w:val="003434DC"/>
    <w:rsid w:val="00343C02"/>
    <w:rsid w:val="00343C10"/>
    <w:rsid w:val="00344ABA"/>
    <w:rsid w:val="00345015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944"/>
    <w:rsid w:val="00361B76"/>
    <w:rsid w:val="00361CB4"/>
    <w:rsid w:val="0036270D"/>
    <w:rsid w:val="003627CA"/>
    <w:rsid w:val="0036303B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4D86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1307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4CAA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876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692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A7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6E7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4EB5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224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1EA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D2C"/>
    <w:rsid w:val="00501E39"/>
    <w:rsid w:val="00501F1A"/>
    <w:rsid w:val="00501FAE"/>
    <w:rsid w:val="00502257"/>
    <w:rsid w:val="005039FF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035"/>
    <w:rsid w:val="005612D3"/>
    <w:rsid w:val="00561D9A"/>
    <w:rsid w:val="005629D6"/>
    <w:rsid w:val="00563096"/>
    <w:rsid w:val="005631D3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6F9A"/>
    <w:rsid w:val="005771CB"/>
    <w:rsid w:val="005772E1"/>
    <w:rsid w:val="00577B8D"/>
    <w:rsid w:val="00580137"/>
    <w:rsid w:val="005812DE"/>
    <w:rsid w:val="00581677"/>
    <w:rsid w:val="00581CCB"/>
    <w:rsid w:val="00581E9A"/>
    <w:rsid w:val="005824C0"/>
    <w:rsid w:val="00582AA2"/>
    <w:rsid w:val="0058410B"/>
    <w:rsid w:val="005848B5"/>
    <w:rsid w:val="005849EE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2F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210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86"/>
    <w:rsid w:val="006379A4"/>
    <w:rsid w:val="00637CB9"/>
    <w:rsid w:val="006403B8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4CD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11B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7A"/>
    <w:rsid w:val="00681AA8"/>
    <w:rsid w:val="00682A2F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7B5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616F"/>
    <w:rsid w:val="006962EE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7E2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699F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5E9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78C"/>
    <w:rsid w:val="00733D71"/>
    <w:rsid w:val="00734252"/>
    <w:rsid w:val="00734AC9"/>
    <w:rsid w:val="00735490"/>
    <w:rsid w:val="00735C60"/>
    <w:rsid w:val="00735DF7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1C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1C1A"/>
    <w:rsid w:val="00781F75"/>
    <w:rsid w:val="00782668"/>
    <w:rsid w:val="007827FC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28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02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3DEC"/>
    <w:rsid w:val="007D5240"/>
    <w:rsid w:val="007D597C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01D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010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6FF"/>
    <w:rsid w:val="00890B08"/>
    <w:rsid w:val="00890F4B"/>
    <w:rsid w:val="008914F5"/>
    <w:rsid w:val="00891A95"/>
    <w:rsid w:val="00891B08"/>
    <w:rsid w:val="0089210C"/>
    <w:rsid w:val="0089275A"/>
    <w:rsid w:val="00892AB0"/>
    <w:rsid w:val="00893568"/>
    <w:rsid w:val="008938CF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111"/>
    <w:rsid w:val="008C4A1A"/>
    <w:rsid w:val="008C4DCA"/>
    <w:rsid w:val="008C515D"/>
    <w:rsid w:val="008C5D1F"/>
    <w:rsid w:val="008C5DCE"/>
    <w:rsid w:val="008C78D7"/>
    <w:rsid w:val="008C79B2"/>
    <w:rsid w:val="008C7A7F"/>
    <w:rsid w:val="008D0087"/>
    <w:rsid w:val="008D0B0C"/>
    <w:rsid w:val="008D132A"/>
    <w:rsid w:val="008D16CB"/>
    <w:rsid w:val="008D199B"/>
    <w:rsid w:val="008D1DAA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1B2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6E0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38B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CF6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1C3"/>
    <w:rsid w:val="009214ED"/>
    <w:rsid w:val="00921694"/>
    <w:rsid w:val="00921C99"/>
    <w:rsid w:val="009224C3"/>
    <w:rsid w:val="009225EA"/>
    <w:rsid w:val="00922A12"/>
    <w:rsid w:val="00922D5F"/>
    <w:rsid w:val="00923007"/>
    <w:rsid w:val="009237B7"/>
    <w:rsid w:val="00923A3A"/>
    <w:rsid w:val="00923BF3"/>
    <w:rsid w:val="00923C8D"/>
    <w:rsid w:val="00924538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4DF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47AFE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69B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5A"/>
    <w:rsid w:val="0097046C"/>
    <w:rsid w:val="009704D9"/>
    <w:rsid w:val="009713CE"/>
    <w:rsid w:val="009716F7"/>
    <w:rsid w:val="00971F1A"/>
    <w:rsid w:val="00972FCE"/>
    <w:rsid w:val="009733A5"/>
    <w:rsid w:val="0097378A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73C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1CCC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1527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643F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496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CA4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4E5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2AD4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1B2"/>
    <w:rsid w:val="00A8231A"/>
    <w:rsid w:val="00A829E4"/>
    <w:rsid w:val="00A82E13"/>
    <w:rsid w:val="00A837C4"/>
    <w:rsid w:val="00A840D8"/>
    <w:rsid w:val="00A843C9"/>
    <w:rsid w:val="00A86476"/>
    <w:rsid w:val="00A864C1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0F3A"/>
    <w:rsid w:val="00AA1879"/>
    <w:rsid w:val="00AA2377"/>
    <w:rsid w:val="00AA23DF"/>
    <w:rsid w:val="00AA29B9"/>
    <w:rsid w:val="00AA2C57"/>
    <w:rsid w:val="00AA2F96"/>
    <w:rsid w:val="00AA338C"/>
    <w:rsid w:val="00AA41D7"/>
    <w:rsid w:val="00AA4828"/>
    <w:rsid w:val="00AA52FA"/>
    <w:rsid w:val="00AA53EF"/>
    <w:rsid w:val="00AA5E52"/>
    <w:rsid w:val="00AA62E0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841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8DA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385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824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5BE"/>
    <w:rsid w:val="00B318DE"/>
    <w:rsid w:val="00B31A9B"/>
    <w:rsid w:val="00B31C02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5C77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48B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4D69"/>
    <w:rsid w:val="00B75020"/>
    <w:rsid w:val="00B7550C"/>
    <w:rsid w:val="00B7598C"/>
    <w:rsid w:val="00B764D1"/>
    <w:rsid w:val="00B768FA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95D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D99"/>
    <w:rsid w:val="00BB7FE4"/>
    <w:rsid w:val="00BC0633"/>
    <w:rsid w:val="00BC11BF"/>
    <w:rsid w:val="00BC20A3"/>
    <w:rsid w:val="00BC2340"/>
    <w:rsid w:val="00BC24CF"/>
    <w:rsid w:val="00BC32D1"/>
    <w:rsid w:val="00BC3D1C"/>
    <w:rsid w:val="00BC3E31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0658"/>
    <w:rsid w:val="00BF1234"/>
    <w:rsid w:val="00BF1A01"/>
    <w:rsid w:val="00BF21E2"/>
    <w:rsid w:val="00BF23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D6D"/>
    <w:rsid w:val="00C71E9F"/>
    <w:rsid w:val="00C72561"/>
    <w:rsid w:val="00C73307"/>
    <w:rsid w:val="00C73C59"/>
    <w:rsid w:val="00C74C04"/>
    <w:rsid w:val="00C74EB3"/>
    <w:rsid w:val="00C75571"/>
    <w:rsid w:val="00C7579D"/>
    <w:rsid w:val="00C75E1B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C88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4680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BEC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1F51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E7FA7"/>
    <w:rsid w:val="00CF0859"/>
    <w:rsid w:val="00CF0B03"/>
    <w:rsid w:val="00CF14DB"/>
    <w:rsid w:val="00CF260D"/>
    <w:rsid w:val="00CF3430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12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E43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27BD1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3ACB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3F3B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16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0B26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16D0A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6B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29F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67684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B8D"/>
    <w:rsid w:val="00E74CBC"/>
    <w:rsid w:val="00E74CD9"/>
    <w:rsid w:val="00E750E2"/>
    <w:rsid w:val="00E75280"/>
    <w:rsid w:val="00E75E41"/>
    <w:rsid w:val="00E76727"/>
    <w:rsid w:val="00E76976"/>
    <w:rsid w:val="00E76BDE"/>
    <w:rsid w:val="00E7762A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C9F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B6B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1F7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A5E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A89"/>
    <w:rsid w:val="00F90D27"/>
    <w:rsid w:val="00F91202"/>
    <w:rsid w:val="00F917A5"/>
    <w:rsid w:val="00F925F4"/>
    <w:rsid w:val="00F93251"/>
    <w:rsid w:val="00F932E2"/>
    <w:rsid w:val="00F93645"/>
    <w:rsid w:val="00F93B2E"/>
    <w:rsid w:val="00F93ECF"/>
    <w:rsid w:val="00F944AA"/>
    <w:rsid w:val="00F944E4"/>
    <w:rsid w:val="00F94839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1B2F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3A9A"/>
    <w:rsid w:val="00FC62C6"/>
    <w:rsid w:val="00FC66DD"/>
    <w:rsid w:val="00FC67D6"/>
    <w:rsid w:val="00FC7807"/>
    <w:rsid w:val="00FC795F"/>
    <w:rsid w:val="00FD0525"/>
    <w:rsid w:val="00FD0589"/>
    <w:rsid w:val="00FD061F"/>
    <w:rsid w:val="00FD069C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3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8D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3F6C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7275E9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7275E9"/>
    <w:rPr>
      <w:rFonts w:ascii="Times New Roman" w:hAnsi="Times New Roman" w:cs="Times New Roman"/>
      <w:sz w:val="26"/>
      <w:szCs w:val="26"/>
    </w:rPr>
  </w:style>
  <w:style w:type="paragraph" w:customStyle="1" w:styleId="a9">
    <w:name w:val="обычныйЖир"/>
    <w:basedOn w:val="a"/>
    <w:rsid w:val="00924538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">
    <w:name w:val="Статья1"/>
    <w:basedOn w:val="a9"/>
    <w:next w:val="a9"/>
    <w:rsid w:val="0092453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nformat">
    <w:name w:val="ConsNonformat"/>
    <w:rsid w:val="0092453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rsid w:val="00924538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ascii="Times New Roman" w:hAnsi="Times New Roman"/>
      <w:kern w:val="3"/>
      <w:sz w:val="28"/>
      <w:lang w:eastAsia="zh-CN"/>
    </w:rPr>
  </w:style>
  <w:style w:type="paragraph" w:customStyle="1" w:styleId="110">
    <w:name w:val="Статья11"/>
    <w:basedOn w:val="12"/>
    <w:next w:val="a"/>
    <w:rsid w:val="00924538"/>
    <w:rPr>
      <w:lang w:eastAsia="ru-RU"/>
    </w:rPr>
  </w:style>
  <w:style w:type="character" w:customStyle="1" w:styleId="msonormal0">
    <w:name w:val="msonormal"/>
    <w:rsid w:val="00924538"/>
  </w:style>
  <w:style w:type="character" w:styleId="aa">
    <w:name w:val="Hyperlink"/>
    <w:uiPriority w:val="99"/>
    <w:unhideWhenUsed/>
    <w:rsid w:val="00924538"/>
    <w:rPr>
      <w:color w:val="0000FF"/>
      <w:u w:val="single"/>
    </w:rPr>
  </w:style>
  <w:style w:type="character" w:styleId="ab">
    <w:name w:val="FollowedHyperlink"/>
    <w:uiPriority w:val="99"/>
    <w:unhideWhenUsed/>
    <w:rsid w:val="00924538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924538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924538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ae">
    <w:name w:val="header"/>
    <w:basedOn w:val="a"/>
    <w:link w:val="af"/>
    <w:rsid w:val="00924538"/>
    <w:pPr>
      <w:tabs>
        <w:tab w:val="center" w:pos="4677"/>
        <w:tab w:val="right" w:pos="9355"/>
      </w:tabs>
      <w:ind w:firstLine="709"/>
      <w:jc w:val="both"/>
    </w:pPr>
    <w:rPr>
      <w:sz w:val="28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rsid w:val="00924538"/>
    <w:rPr>
      <w:rFonts w:ascii="Times New Roman" w:eastAsia="Times New Roman" w:hAnsi="Times New Roman"/>
      <w:sz w:val="28"/>
      <w:lang w:eastAsia="ar-SA"/>
    </w:rPr>
  </w:style>
  <w:style w:type="table" w:styleId="af0">
    <w:name w:val="Table Grid"/>
    <w:basedOn w:val="a1"/>
    <w:rsid w:val="0092453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924538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C48876BA22AC1EBD0CDD1E961F91E3B0A10E3AD629EA9169FE4CD055P3D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C384C-06E2-4E25-9C3A-B33B6462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7905</Words>
  <Characters>45064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57</cp:revision>
  <cp:lastPrinted>2018-01-30T06:22:00Z</cp:lastPrinted>
  <dcterms:created xsi:type="dcterms:W3CDTF">2018-10-25T10:42:00Z</dcterms:created>
  <dcterms:modified xsi:type="dcterms:W3CDTF">2025-04-26T08:21:00Z</dcterms:modified>
</cp:coreProperties>
</file>