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45" w:rsidRPr="008018A8" w:rsidRDefault="000B2745" w:rsidP="000B2745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018A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При приеме на работу в детское учреждение работник должен предоставить результаты прохождения предварительного медицинского осмотра</w:t>
      </w:r>
      <w:r w:rsidR="00CB790B" w:rsidRPr="008018A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.</w:t>
      </w:r>
    </w:p>
    <w:p w:rsidR="000B2745" w:rsidRPr="008018A8" w:rsidRDefault="000B2745" w:rsidP="000B27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2745" w:rsidRPr="008018A8" w:rsidRDefault="000B2745" w:rsidP="000B27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18A8">
        <w:rPr>
          <w:rFonts w:ascii="Times New Roman" w:eastAsia="Times New Roman" w:hAnsi="Times New Roman" w:cs="Times New Roman"/>
          <w:sz w:val="32"/>
          <w:szCs w:val="32"/>
          <w:lang w:eastAsia="ru-RU"/>
        </w:rPr>
        <w:t>Согласно ст. 69 Трудового кодекса Российской Федерации (далее – ТК РФ) обязательному предварительному медицинскому осмотру при заключении трудового договора подлежат лица, не достигшие возраста восемнадцати лет, а также иные лица в случаях, предусмотренных ТК РФ и иными федеральными законами.</w:t>
      </w:r>
    </w:p>
    <w:p w:rsidR="000B2745" w:rsidRPr="008018A8" w:rsidRDefault="000B2745" w:rsidP="000B27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18A8">
        <w:rPr>
          <w:rFonts w:ascii="Times New Roman" w:eastAsia="Times New Roman" w:hAnsi="Times New Roman" w:cs="Times New Roman"/>
          <w:sz w:val="32"/>
          <w:szCs w:val="32"/>
          <w:lang w:eastAsia="ru-RU"/>
        </w:rPr>
        <w:t>В ст. 213 ТК РФ указаны некоторые категории работников, которые должны проходить предварительный медицинский осмотр, в том числе и работники детских учреждений.</w:t>
      </w:r>
    </w:p>
    <w:p w:rsidR="000B2745" w:rsidRPr="008018A8" w:rsidRDefault="000B2745" w:rsidP="000B27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18A8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Медицинские осмотры и психиатрические освидетельствования осуществляются за счет средств работодателя.</w:t>
      </w:r>
    </w:p>
    <w:p w:rsidR="000B2745" w:rsidRPr="008018A8" w:rsidRDefault="000B2745" w:rsidP="000B27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018A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Работник обязан проходить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осмотры, а также проходить внеочередные медицинские осмотры по направлению работодателя в случаях, предусмотренных ТК РФ и иными федеральными законами.</w:t>
      </w:r>
      <w:proofErr w:type="gramEnd"/>
    </w:p>
    <w:p w:rsidR="000B2745" w:rsidRDefault="000B2745" w:rsidP="000B27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18A8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соответствии с ч. 1 ст. 76 ТК РФ работодатель обязан отстранить от работы (не допускать к работе) работника, не прошедшего в установленном порядке обязательный медицинский осмотр, а также обязательное психиатрическое освидетельствование в случаях, предусмотренных ТК РФ, другими федеральными законами и иными нормативными правовыми актами Российской Федерации.</w:t>
      </w:r>
    </w:p>
    <w:p w:rsidR="00A02062" w:rsidRDefault="00A02062" w:rsidP="00A0206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</w:t>
      </w:r>
    </w:p>
    <w:bookmarkEnd w:id="0"/>
    <w:p w:rsidR="00A02062" w:rsidRPr="008018A8" w:rsidRDefault="00A02062" w:rsidP="000B27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42E52" w:rsidRPr="008018A8" w:rsidRDefault="00F42E52" w:rsidP="000B2745"/>
    <w:p w:rsidR="000B2745" w:rsidRPr="008018A8" w:rsidRDefault="000B2745" w:rsidP="000B2745"/>
    <w:sectPr w:rsidR="000B2745" w:rsidRPr="0080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42"/>
    <w:rsid w:val="000B2745"/>
    <w:rsid w:val="008018A8"/>
    <w:rsid w:val="00A02062"/>
    <w:rsid w:val="00CB790B"/>
    <w:rsid w:val="00D63842"/>
    <w:rsid w:val="00F4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B2745"/>
  </w:style>
  <w:style w:type="character" w:customStyle="1" w:styleId="feeds-pagenavigationtooltip">
    <w:name w:val="feeds-page__navigation_tooltip"/>
    <w:basedOn w:val="a0"/>
    <w:rsid w:val="000B2745"/>
  </w:style>
  <w:style w:type="paragraph" w:styleId="a3">
    <w:name w:val="Normal (Web)"/>
    <w:basedOn w:val="a"/>
    <w:uiPriority w:val="99"/>
    <w:semiHidden/>
    <w:unhideWhenUsed/>
    <w:rsid w:val="000B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27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B2745"/>
  </w:style>
  <w:style w:type="character" w:customStyle="1" w:styleId="feeds-pagenavigationtooltip">
    <w:name w:val="feeds-page__navigation_tooltip"/>
    <w:basedOn w:val="a0"/>
    <w:rsid w:val="000B2745"/>
  </w:style>
  <w:style w:type="paragraph" w:styleId="a3">
    <w:name w:val="Normal (Web)"/>
    <w:basedOn w:val="a"/>
    <w:uiPriority w:val="99"/>
    <w:semiHidden/>
    <w:unhideWhenUsed/>
    <w:rsid w:val="000B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27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23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58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85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6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>Прокуратура Воронежской области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2021-03-31T08:51:00Z</dcterms:created>
  <dcterms:modified xsi:type="dcterms:W3CDTF">2021-03-31T14:25:00Z</dcterms:modified>
</cp:coreProperties>
</file>